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0B1297" w14:textId="77777777" w:rsidR="00020080" w:rsidRDefault="00020080" w:rsidP="00020080">
      <w:pPr>
        <w:jc w:val="both"/>
        <w:rPr>
          <w:rFonts w:ascii="Montserrat" w:hAnsi="Montserrat"/>
        </w:rPr>
      </w:pPr>
    </w:p>
    <w:p w14:paraId="64E5E86E" w14:textId="77777777" w:rsidR="00AD2F0B" w:rsidRPr="00F50CED" w:rsidRDefault="00AD2F0B" w:rsidP="00020080">
      <w:pPr>
        <w:jc w:val="both"/>
        <w:rPr>
          <w:rFonts w:ascii="Montserrat" w:hAnsi="Montserrat"/>
          <w:lang w:val="fr-FR"/>
        </w:rPr>
      </w:pPr>
      <w:r w:rsidRPr="00F50CED">
        <w:rPr>
          <w:rFonts w:ascii="Montserrat" w:hAnsi="Montserrat"/>
          <w:lang w:val="fr-FR"/>
        </w:rPr>
        <w:t>COMMUNIQUÉ DE PRESSE</w:t>
      </w:r>
    </w:p>
    <w:p w14:paraId="62D305C2" w14:textId="2C25BD4D" w:rsidR="00020080" w:rsidRPr="00F50CED" w:rsidRDefault="00AD2F0B" w:rsidP="00020080">
      <w:pPr>
        <w:jc w:val="both"/>
        <w:rPr>
          <w:rFonts w:ascii="Montserrat" w:hAnsi="Montserrat"/>
          <w:b/>
          <w:bCs/>
          <w:sz w:val="32"/>
          <w:szCs w:val="32"/>
          <w:lang w:val="fr-FR"/>
        </w:rPr>
      </w:pPr>
      <w:r w:rsidRPr="00F50CED">
        <w:rPr>
          <w:rFonts w:ascii="Montserrat" w:hAnsi="Montserrat"/>
          <w:b/>
          <w:bCs/>
          <w:sz w:val="32"/>
          <w:szCs w:val="32"/>
          <w:lang w:val="fr-FR"/>
        </w:rPr>
        <w:t xml:space="preserve">La Navarre, La Rioja, Euskadi et les régions françaises du Béarn et du Pays Basque présentent le projet final pour la création de la Destination </w:t>
      </w:r>
      <w:r w:rsidR="00F50CED">
        <w:rPr>
          <w:rFonts w:ascii="Montserrat" w:hAnsi="Montserrat"/>
          <w:b/>
          <w:bCs/>
          <w:sz w:val="32"/>
          <w:szCs w:val="32"/>
          <w:lang w:val="fr-FR"/>
        </w:rPr>
        <w:t xml:space="preserve">Unique </w:t>
      </w:r>
      <w:r w:rsidRPr="00F50CED">
        <w:rPr>
          <w:rFonts w:ascii="Montserrat" w:hAnsi="Montserrat"/>
          <w:b/>
          <w:bCs/>
          <w:sz w:val="32"/>
          <w:szCs w:val="32"/>
          <w:lang w:val="fr-FR"/>
        </w:rPr>
        <w:t>Gastronomique Internationale.</w:t>
      </w:r>
    </w:p>
    <w:p w14:paraId="435D06EF" w14:textId="77777777" w:rsidR="00AD2F0B" w:rsidRPr="00F50CED" w:rsidRDefault="00AD2F0B" w:rsidP="00020080">
      <w:pPr>
        <w:jc w:val="both"/>
        <w:rPr>
          <w:rFonts w:ascii="Montserrat" w:hAnsi="Montserrat"/>
          <w:b/>
          <w:bCs/>
          <w:sz w:val="32"/>
          <w:szCs w:val="32"/>
          <w:lang w:val="fr-FR"/>
        </w:rPr>
      </w:pPr>
    </w:p>
    <w:p w14:paraId="0A0A7BEB" w14:textId="77777777" w:rsidR="00AD2F0B" w:rsidRPr="00F50CED" w:rsidRDefault="00AD2F0B" w:rsidP="00AD2F0B">
      <w:pPr>
        <w:pStyle w:val="Paragraphedeliste"/>
        <w:spacing w:after="120"/>
        <w:ind w:left="284"/>
        <w:jc w:val="both"/>
        <w:rPr>
          <w:rFonts w:ascii="Montserrat" w:hAnsi="Montserrat" w:cs="Arial"/>
          <w:bCs/>
          <w:sz w:val="20"/>
          <w:szCs w:val="20"/>
          <w:lang w:val="fr-FR"/>
        </w:rPr>
      </w:pPr>
      <w:r w:rsidRPr="00F50CED">
        <w:rPr>
          <w:rFonts w:ascii="Montserrat" w:hAnsi="Montserrat" w:cs="Arial"/>
          <w:bCs/>
          <w:sz w:val="20"/>
          <w:szCs w:val="20"/>
          <w:lang w:val="fr-FR"/>
        </w:rPr>
        <w:t xml:space="preserve">- Le projet </w:t>
      </w:r>
      <w:r w:rsidRPr="0073693D">
        <w:rPr>
          <w:rFonts w:ascii="Montserrat" w:hAnsi="Montserrat" w:cs="Arial"/>
          <w:b/>
          <w:sz w:val="20"/>
          <w:szCs w:val="20"/>
          <w:lang w:val="fr-FR"/>
        </w:rPr>
        <w:t>GATURI</w:t>
      </w:r>
      <w:r w:rsidRPr="00F50CED">
        <w:rPr>
          <w:rFonts w:ascii="Montserrat" w:hAnsi="Montserrat" w:cs="Arial"/>
          <w:bCs/>
          <w:sz w:val="20"/>
          <w:szCs w:val="20"/>
          <w:lang w:val="fr-FR"/>
        </w:rPr>
        <w:t xml:space="preserve"> vise à améliorer la compétitivité des PME des secteurs du tourisme et de l'agroalimentaire dans la zone transfrontalière par </w:t>
      </w:r>
      <w:r w:rsidRPr="0073693D">
        <w:rPr>
          <w:rFonts w:ascii="Montserrat" w:hAnsi="Montserrat" w:cs="Arial"/>
          <w:b/>
          <w:color w:val="0070C0"/>
          <w:sz w:val="20"/>
          <w:szCs w:val="20"/>
          <w:lang w:val="fr-FR"/>
        </w:rPr>
        <w:t>la construction d'une destination gastronomique internationale entre la Navarre, l'Euskadi, La Rioja, le Pays Basque et le Béarn,</w:t>
      </w:r>
      <w:r w:rsidRPr="0073693D">
        <w:rPr>
          <w:rFonts w:ascii="Montserrat" w:hAnsi="Montserrat" w:cs="Arial"/>
          <w:bCs/>
          <w:color w:val="0070C0"/>
          <w:sz w:val="20"/>
          <w:szCs w:val="20"/>
          <w:lang w:val="fr-FR"/>
        </w:rPr>
        <w:t xml:space="preserve"> </w:t>
      </w:r>
      <w:r w:rsidRPr="00F50CED">
        <w:rPr>
          <w:rFonts w:ascii="Montserrat" w:hAnsi="Montserrat" w:cs="Arial"/>
          <w:bCs/>
          <w:sz w:val="20"/>
          <w:szCs w:val="20"/>
          <w:lang w:val="fr-FR"/>
        </w:rPr>
        <w:t>en concevant des stratégies communes de marketing et d'internationalisation.</w:t>
      </w:r>
    </w:p>
    <w:p w14:paraId="4F4095CD" w14:textId="77777777" w:rsidR="00AD2F0B" w:rsidRPr="00F50CED" w:rsidRDefault="00AD2F0B" w:rsidP="00AD2F0B">
      <w:pPr>
        <w:pStyle w:val="Paragraphedeliste"/>
        <w:spacing w:after="120"/>
        <w:ind w:left="284"/>
        <w:jc w:val="both"/>
        <w:rPr>
          <w:rFonts w:ascii="Montserrat" w:hAnsi="Montserrat" w:cs="Arial"/>
          <w:bCs/>
          <w:sz w:val="20"/>
          <w:szCs w:val="20"/>
          <w:lang w:val="fr-FR"/>
        </w:rPr>
      </w:pPr>
    </w:p>
    <w:p w14:paraId="7BBFB27C" w14:textId="3648B9B4" w:rsidR="00AD2F0B" w:rsidRPr="00F50CED" w:rsidRDefault="00AD2F0B" w:rsidP="00AD2F0B">
      <w:pPr>
        <w:pStyle w:val="Paragraphedeliste"/>
        <w:spacing w:after="120"/>
        <w:ind w:left="284"/>
        <w:jc w:val="both"/>
        <w:rPr>
          <w:rFonts w:ascii="Montserrat" w:hAnsi="Montserrat" w:cs="Arial"/>
          <w:bCs/>
          <w:sz w:val="20"/>
          <w:szCs w:val="20"/>
          <w:lang w:val="fr-FR"/>
        </w:rPr>
      </w:pPr>
      <w:r w:rsidRPr="00785FE5">
        <w:rPr>
          <w:rFonts w:ascii="Montserrat" w:hAnsi="Montserrat" w:cs="Arial"/>
          <w:bCs/>
          <w:sz w:val="20"/>
          <w:szCs w:val="20"/>
          <w:lang w:val="fr-FR"/>
        </w:rPr>
        <w:t xml:space="preserve">- La création de la </w:t>
      </w:r>
      <w:r w:rsidR="0073693D" w:rsidRPr="0073693D">
        <w:rPr>
          <w:rFonts w:ascii="Montserrat" w:hAnsi="Montserrat" w:cs="Arial"/>
          <w:b/>
          <w:sz w:val="20"/>
          <w:szCs w:val="20"/>
          <w:lang w:val="fr-FR"/>
        </w:rPr>
        <w:t>D</w:t>
      </w:r>
      <w:r w:rsidRPr="0073693D">
        <w:rPr>
          <w:rFonts w:ascii="Montserrat" w:hAnsi="Montserrat" w:cs="Arial"/>
          <w:b/>
          <w:sz w:val="20"/>
          <w:szCs w:val="20"/>
          <w:lang w:val="fr-FR"/>
        </w:rPr>
        <w:t xml:space="preserve">estination internationale VISIT </w:t>
      </w:r>
      <w:proofErr w:type="spellStart"/>
      <w:r w:rsidRPr="0073693D">
        <w:rPr>
          <w:rFonts w:ascii="Montserrat" w:hAnsi="Montserrat" w:cs="Arial"/>
          <w:b/>
          <w:sz w:val="20"/>
          <w:szCs w:val="20"/>
          <w:lang w:val="fr-FR"/>
        </w:rPr>
        <w:t>GastrOH</w:t>
      </w:r>
      <w:proofErr w:type="spellEnd"/>
      <w:r w:rsidRPr="0073693D">
        <w:rPr>
          <w:rFonts w:ascii="Montserrat" w:hAnsi="Montserrat" w:cs="Arial"/>
          <w:b/>
          <w:sz w:val="20"/>
          <w:szCs w:val="20"/>
          <w:lang w:val="fr-FR"/>
        </w:rPr>
        <w:t xml:space="preserve"> !</w:t>
      </w:r>
      <w:r w:rsidRPr="00785FE5">
        <w:rPr>
          <w:rFonts w:ascii="Montserrat" w:hAnsi="Montserrat" w:cs="Arial"/>
          <w:bCs/>
          <w:sz w:val="20"/>
          <w:szCs w:val="20"/>
          <w:lang w:val="fr-FR"/>
        </w:rPr>
        <w:t xml:space="preserve"> est l'une </w:t>
      </w:r>
      <w:r w:rsidRPr="0073693D">
        <w:rPr>
          <w:rFonts w:ascii="Montserrat" w:hAnsi="Montserrat" w:cs="Arial"/>
          <w:b/>
          <w:sz w:val="20"/>
          <w:szCs w:val="20"/>
          <w:lang w:val="fr-FR"/>
        </w:rPr>
        <w:t>des principales réalisations</w:t>
      </w:r>
      <w:r w:rsidRPr="00785FE5">
        <w:rPr>
          <w:rFonts w:ascii="Montserrat" w:hAnsi="Montserrat" w:cs="Arial"/>
          <w:bCs/>
          <w:sz w:val="20"/>
          <w:szCs w:val="20"/>
          <w:lang w:val="fr-FR"/>
        </w:rPr>
        <w:t xml:space="preserve"> du projet transfrontalier </w:t>
      </w:r>
      <w:r w:rsidRPr="0073693D">
        <w:rPr>
          <w:rFonts w:ascii="Montserrat" w:hAnsi="Montserrat" w:cs="Arial"/>
          <w:b/>
          <w:sz w:val="20"/>
          <w:szCs w:val="20"/>
          <w:lang w:val="fr-FR"/>
        </w:rPr>
        <w:t>POCTEFA GATURI</w:t>
      </w:r>
      <w:r w:rsidRPr="00785FE5">
        <w:rPr>
          <w:rFonts w:ascii="Montserrat" w:hAnsi="Montserrat" w:cs="Arial"/>
          <w:bCs/>
          <w:sz w:val="20"/>
          <w:szCs w:val="20"/>
          <w:lang w:val="fr-FR"/>
        </w:rPr>
        <w:t xml:space="preserve">. </w:t>
      </w:r>
      <w:r w:rsidRPr="00F50CED">
        <w:rPr>
          <w:rFonts w:ascii="Montserrat" w:hAnsi="Montserrat" w:cs="Arial"/>
          <w:bCs/>
          <w:sz w:val="20"/>
          <w:szCs w:val="20"/>
          <w:lang w:val="fr-FR"/>
        </w:rPr>
        <w:t xml:space="preserve">La plateforme web </w:t>
      </w:r>
      <w:r w:rsidRPr="0073693D">
        <w:rPr>
          <w:rFonts w:ascii="Montserrat" w:hAnsi="Montserrat" w:cs="Arial"/>
          <w:b/>
          <w:color w:val="0070C0"/>
          <w:sz w:val="20"/>
          <w:szCs w:val="20"/>
          <w:lang w:val="fr-FR"/>
        </w:rPr>
        <w:t>visitgastrOH.com</w:t>
      </w:r>
      <w:r w:rsidRPr="0073693D">
        <w:rPr>
          <w:rFonts w:ascii="Montserrat" w:hAnsi="Montserrat" w:cs="Arial"/>
          <w:bCs/>
          <w:color w:val="0070C0"/>
          <w:sz w:val="20"/>
          <w:szCs w:val="20"/>
          <w:lang w:val="fr-FR"/>
        </w:rPr>
        <w:t xml:space="preserve"> </w:t>
      </w:r>
      <w:r w:rsidRPr="00F50CED">
        <w:rPr>
          <w:rFonts w:ascii="Montserrat" w:hAnsi="Montserrat" w:cs="Arial"/>
          <w:bCs/>
          <w:sz w:val="20"/>
          <w:szCs w:val="20"/>
          <w:lang w:val="fr-FR"/>
        </w:rPr>
        <w:t xml:space="preserve">est </w:t>
      </w:r>
      <w:r w:rsidRPr="0073693D">
        <w:rPr>
          <w:rFonts w:ascii="Montserrat" w:hAnsi="Montserrat" w:cs="Arial"/>
          <w:b/>
          <w:sz w:val="20"/>
          <w:szCs w:val="20"/>
          <w:lang w:val="fr-FR"/>
        </w:rPr>
        <w:t>le principal outil international</w:t>
      </w:r>
      <w:r w:rsidRPr="00F50CED">
        <w:rPr>
          <w:rFonts w:ascii="Montserrat" w:hAnsi="Montserrat" w:cs="Arial"/>
          <w:bCs/>
          <w:sz w:val="20"/>
          <w:szCs w:val="20"/>
          <w:lang w:val="fr-FR"/>
        </w:rPr>
        <w:t>, une vitrine pour le monde des ressources gastronomiques, agroalimentaires et touristiques des cinq territoires, ainsi que des itinéraires et des expériences à visiter.</w:t>
      </w:r>
    </w:p>
    <w:p w14:paraId="042F3729" w14:textId="77777777" w:rsidR="00AD2F0B" w:rsidRPr="00F50CED" w:rsidRDefault="00AD2F0B" w:rsidP="00AD2F0B">
      <w:pPr>
        <w:pStyle w:val="Paragraphedeliste"/>
        <w:spacing w:after="120"/>
        <w:ind w:left="284"/>
        <w:jc w:val="both"/>
        <w:rPr>
          <w:rFonts w:ascii="Montserrat" w:hAnsi="Montserrat" w:cs="Arial"/>
          <w:bCs/>
          <w:sz w:val="20"/>
          <w:szCs w:val="20"/>
          <w:lang w:val="fr-FR"/>
        </w:rPr>
      </w:pPr>
    </w:p>
    <w:p w14:paraId="2263D9F7" w14:textId="77777777" w:rsidR="00AD2F0B" w:rsidRPr="00F50CED" w:rsidRDefault="00AD2F0B" w:rsidP="00AD2F0B">
      <w:pPr>
        <w:pStyle w:val="Paragraphedeliste"/>
        <w:spacing w:after="120"/>
        <w:ind w:left="284"/>
        <w:jc w:val="both"/>
        <w:rPr>
          <w:rFonts w:ascii="Montserrat" w:hAnsi="Montserrat" w:cs="Arial"/>
          <w:bCs/>
          <w:sz w:val="20"/>
          <w:szCs w:val="20"/>
          <w:lang w:val="fr-FR"/>
        </w:rPr>
      </w:pPr>
      <w:r w:rsidRPr="00F50CED">
        <w:rPr>
          <w:rFonts w:ascii="Montserrat" w:hAnsi="Montserrat" w:cs="Arial"/>
          <w:bCs/>
          <w:sz w:val="20"/>
          <w:szCs w:val="20"/>
          <w:lang w:val="fr-FR"/>
        </w:rPr>
        <w:t xml:space="preserve">- Le projet, qui a été développé </w:t>
      </w:r>
      <w:r w:rsidRPr="0073693D">
        <w:rPr>
          <w:rFonts w:ascii="Montserrat" w:hAnsi="Montserrat" w:cs="Arial"/>
          <w:b/>
          <w:sz w:val="20"/>
          <w:szCs w:val="20"/>
          <w:lang w:val="fr-FR"/>
        </w:rPr>
        <w:t>entre janvier 2020 et mai 2022</w:t>
      </w:r>
      <w:r w:rsidRPr="00F50CED">
        <w:rPr>
          <w:rFonts w:ascii="Montserrat" w:hAnsi="Montserrat" w:cs="Arial"/>
          <w:bCs/>
          <w:sz w:val="20"/>
          <w:szCs w:val="20"/>
          <w:lang w:val="fr-FR"/>
        </w:rPr>
        <w:t>, a bénéficié d'un budget total de 1 358 777 euros. Il est cofinancé par le Fonds européen de développement régional (FEDER). En outre, le partenaire navarrais AEHN a été cofinancé par la Direction générale du tourisme, du commerce et de la consommation du gouvernement de Navarre.</w:t>
      </w:r>
    </w:p>
    <w:p w14:paraId="6BADA9CD" w14:textId="77777777" w:rsidR="00AD2F0B" w:rsidRPr="00F50CED" w:rsidRDefault="00AD2F0B" w:rsidP="00AD2F0B">
      <w:pPr>
        <w:pStyle w:val="Paragraphedeliste"/>
        <w:spacing w:after="120"/>
        <w:ind w:left="284"/>
        <w:jc w:val="both"/>
        <w:rPr>
          <w:rFonts w:ascii="Montserrat" w:hAnsi="Montserrat" w:cs="Arial"/>
          <w:bCs/>
          <w:sz w:val="20"/>
          <w:szCs w:val="20"/>
          <w:lang w:val="fr-FR"/>
        </w:rPr>
      </w:pPr>
    </w:p>
    <w:p w14:paraId="7D6892B1" w14:textId="77777777" w:rsidR="00AD2F0B" w:rsidRPr="00F50CED" w:rsidRDefault="00AD2F0B" w:rsidP="00AD2F0B">
      <w:pPr>
        <w:spacing w:after="240"/>
        <w:jc w:val="both"/>
        <w:rPr>
          <w:rFonts w:ascii="Montserrat" w:hAnsi="Montserrat"/>
          <w:sz w:val="20"/>
          <w:szCs w:val="20"/>
          <w:lang w:val="fr-FR"/>
        </w:rPr>
      </w:pPr>
      <w:r w:rsidRPr="00F50CED">
        <w:rPr>
          <w:rFonts w:ascii="Montserrat" w:hAnsi="Montserrat"/>
          <w:b/>
          <w:color w:val="0070C0"/>
          <w:sz w:val="20"/>
          <w:szCs w:val="20"/>
          <w:lang w:val="fr-FR"/>
        </w:rPr>
        <w:t>Mercredi 25 mai 2022, Pampelune</w:t>
      </w:r>
      <w:r w:rsidR="00020080" w:rsidRPr="00F50CED">
        <w:rPr>
          <w:rFonts w:ascii="Montserrat" w:hAnsi="Montserrat"/>
          <w:b/>
          <w:color w:val="0070C0"/>
          <w:sz w:val="20"/>
          <w:szCs w:val="20"/>
          <w:lang w:val="fr-FR"/>
        </w:rPr>
        <w:t>.</w:t>
      </w:r>
      <w:r w:rsidR="00020080" w:rsidRPr="00F50CED">
        <w:rPr>
          <w:rFonts w:ascii="Montserrat" w:hAnsi="Montserrat"/>
          <w:color w:val="0070C0"/>
          <w:sz w:val="20"/>
          <w:szCs w:val="20"/>
          <w:lang w:val="fr-FR"/>
        </w:rPr>
        <w:t xml:space="preserve"> </w:t>
      </w:r>
      <w:r w:rsidRPr="00F50CED">
        <w:rPr>
          <w:rFonts w:ascii="Montserrat" w:hAnsi="Montserrat"/>
          <w:sz w:val="20"/>
          <w:szCs w:val="20"/>
          <w:lang w:val="fr-FR"/>
        </w:rPr>
        <w:t xml:space="preserve">La conférence de presse pour la présentation finale du </w:t>
      </w:r>
      <w:r w:rsidRPr="0073693D">
        <w:rPr>
          <w:rFonts w:ascii="Montserrat" w:hAnsi="Montserrat"/>
          <w:b/>
          <w:bCs/>
          <w:sz w:val="20"/>
          <w:szCs w:val="20"/>
          <w:lang w:val="fr-FR"/>
        </w:rPr>
        <w:t>projet POCTEFA GATURI- EFA338/19</w:t>
      </w:r>
      <w:r w:rsidRPr="00F50CED">
        <w:rPr>
          <w:rFonts w:ascii="Montserrat" w:hAnsi="Montserrat"/>
          <w:sz w:val="20"/>
          <w:szCs w:val="20"/>
          <w:lang w:val="fr-FR"/>
        </w:rPr>
        <w:t xml:space="preserve"> </w:t>
      </w:r>
      <w:r w:rsidRPr="0073693D">
        <w:rPr>
          <w:rFonts w:ascii="Montserrat" w:hAnsi="Montserrat"/>
          <w:b/>
          <w:bCs/>
          <w:sz w:val="20"/>
          <w:szCs w:val="20"/>
          <w:lang w:val="fr-FR"/>
        </w:rPr>
        <w:t>a eu lieu aujourd'hui, mercredi 25 mai, à 11h30</w:t>
      </w:r>
      <w:r w:rsidRPr="00F50CED">
        <w:rPr>
          <w:rFonts w:ascii="Montserrat" w:hAnsi="Montserrat"/>
          <w:sz w:val="20"/>
          <w:szCs w:val="20"/>
          <w:lang w:val="fr-FR"/>
        </w:rPr>
        <w:t xml:space="preserve"> </w:t>
      </w:r>
      <w:r w:rsidRPr="0073693D">
        <w:rPr>
          <w:rFonts w:ascii="Montserrat" w:hAnsi="Montserrat"/>
          <w:b/>
          <w:bCs/>
          <w:sz w:val="20"/>
          <w:szCs w:val="20"/>
          <w:lang w:val="fr-FR"/>
        </w:rPr>
        <w:t>dans la salle de conférence du Collège des Médecins de Pampelune.</w:t>
      </w:r>
      <w:r w:rsidRPr="00F50CED">
        <w:rPr>
          <w:rFonts w:ascii="Montserrat" w:hAnsi="Montserrat"/>
          <w:sz w:val="20"/>
          <w:szCs w:val="20"/>
          <w:lang w:val="fr-FR"/>
        </w:rPr>
        <w:t xml:space="preserve"> </w:t>
      </w:r>
    </w:p>
    <w:p w14:paraId="2FD09599" w14:textId="4FB569E7" w:rsidR="00AD2F0B" w:rsidRPr="00F50CED" w:rsidRDefault="00AD2F0B" w:rsidP="00AD2F0B">
      <w:pPr>
        <w:spacing w:after="240"/>
        <w:jc w:val="both"/>
        <w:rPr>
          <w:rFonts w:ascii="Montserrat" w:hAnsi="Montserrat"/>
          <w:sz w:val="20"/>
          <w:szCs w:val="20"/>
          <w:lang w:val="fr-FR"/>
        </w:rPr>
      </w:pPr>
      <w:r w:rsidRPr="00F50CED">
        <w:rPr>
          <w:rFonts w:ascii="Montserrat" w:hAnsi="Montserrat"/>
          <w:sz w:val="20"/>
          <w:szCs w:val="20"/>
          <w:lang w:val="fr-FR"/>
        </w:rPr>
        <w:t xml:space="preserve">L'événement </w:t>
      </w:r>
      <w:r w:rsidR="00F50CED">
        <w:rPr>
          <w:rFonts w:ascii="Montserrat" w:hAnsi="Montserrat"/>
          <w:sz w:val="20"/>
          <w:szCs w:val="20"/>
          <w:lang w:val="fr-FR"/>
        </w:rPr>
        <w:t>a compté sur la</w:t>
      </w:r>
      <w:r w:rsidRPr="00F50CED">
        <w:rPr>
          <w:rFonts w:ascii="Montserrat" w:hAnsi="Montserrat"/>
          <w:sz w:val="20"/>
          <w:szCs w:val="20"/>
          <w:lang w:val="fr-FR"/>
        </w:rPr>
        <w:t xml:space="preserve"> présence du ministre régional du développement économique et des entreprises, </w:t>
      </w:r>
      <w:proofErr w:type="spellStart"/>
      <w:r w:rsidRPr="0073693D">
        <w:rPr>
          <w:rFonts w:ascii="Montserrat" w:hAnsi="Montserrat"/>
          <w:b/>
          <w:bCs/>
          <w:sz w:val="20"/>
          <w:szCs w:val="20"/>
          <w:lang w:val="fr-FR"/>
        </w:rPr>
        <w:t>Mikel</w:t>
      </w:r>
      <w:proofErr w:type="spellEnd"/>
      <w:r w:rsidRPr="0073693D">
        <w:rPr>
          <w:rFonts w:ascii="Montserrat" w:hAnsi="Montserrat"/>
          <w:b/>
          <w:bCs/>
          <w:sz w:val="20"/>
          <w:szCs w:val="20"/>
          <w:lang w:val="fr-FR"/>
        </w:rPr>
        <w:t xml:space="preserve"> </w:t>
      </w:r>
      <w:proofErr w:type="spellStart"/>
      <w:r w:rsidRPr="0073693D">
        <w:rPr>
          <w:rFonts w:ascii="Montserrat" w:hAnsi="Montserrat"/>
          <w:b/>
          <w:bCs/>
          <w:sz w:val="20"/>
          <w:szCs w:val="20"/>
          <w:lang w:val="fr-FR"/>
        </w:rPr>
        <w:t>Irujo</w:t>
      </w:r>
      <w:proofErr w:type="spellEnd"/>
      <w:r w:rsidRPr="00F50CED">
        <w:rPr>
          <w:rFonts w:ascii="Montserrat" w:hAnsi="Montserrat"/>
          <w:sz w:val="20"/>
          <w:szCs w:val="20"/>
          <w:lang w:val="fr-FR"/>
        </w:rPr>
        <w:t xml:space="preserve">, </w:t>
      </w:r>
      <w:r w:rsidR="00F50CED">
        <w:rPr>
          <w:rFonts w:ascii="Montserrat" w:hAnsi="Montserrat"/>
          <w:sz w:val="20"/>
          <w:szCs w:val="20"/>
          <w:lang w:val="fr-FR"/>
        </w:rPr>
        <w:t>de la</w:t>
      </w:r>
      <w:r w:rsidRPr="00F50CED">
        <w:rPr>
          <w:rFonts w:ascii="Montserrat" w:hAnsi="Montserrat"/>
          <w:sz w:val="20"/>
          <w:szCs w:val="20"/>
          <w:lang w:val="fr-FR"/>
        </w:rPr>
        <w:t xml:space="preserve"> ministre régional de l'environnement et du développement rural, </w:t>
      </w:r>
      <w:r w:rsidRPr="0073693D">
        <w:rPr>
          <w:rFonts w:ascii="Montserrat" w:hAnsi="Montserrat"/>
          <w:b/>
          <w:bCs/>
          <w:sz w:val="20"/>
          <w:szCs w:val="20"/>
          <w:lang w:val="fr-FR"/>
        </w:rPr>
        <w:t>Itziar Gómez</w:t>
      </w:r>
      <w:r w:rsidRPr="00F50CED">
        <w:rPr>
          <w:rFonts w:ascii="Montserrat" w:hAnsi="Montserrat"/>
          <w:sz w:val="20"/>
          <w:szCs w:val="20"/>
          <w:lang w:val="fr-FR"/>
        </w:rPr>
        <w:t xml:space="preserve">, du ministre régional du tourisme, du commerce et de la consommation du gouvernement basque, </w:t>
      </w:r>
      <w:r w:rsidRPr="0073693D">
        <w:rPr>
          <w:rFonts w:ascii="Montserrat" w:hAnsi="Montserrat"/>
          <w:b/>
          <w:bCs/>
          <w:sz w:val="20"/>
          <w:szCs w:val="20"/>
          <w:lang w:val="fr-FR"/>
        </w:rPr>
        <w:t xml:space="preserve">Javier </w:t>
      </w:r>
      <w:proofErr w:type="spellStart"/>
      <w:r w:rsidRPr="0073693D">
        <w:rPr>
          <w:rFonts w:ascii="Montserrat" w:hAnsi="Montserrat"/>
          <w:b/>
          <w:bCs/>
          <w:sz w:val="20"/>
          <w:szCs w:val="20"/>
          <w:lang w:val="fr-FR"/>
        </w:rPr>
        <w:t>Hurtado</w:t>
      </w:r>
      <w:proofErr w:type="spellEnd"/>
      <w:r w:rsidRPr="00F50CED">
        <w:rPr>
          <w:rFonts w:ascii="Montserrat" w:hAnsi="Montserrat"/>
          <w:sz w:val="20"/>
          <w:szCs w:val="20"/>
          <w:lang w:val="fr-FR"/>
        </w:rPr>
        <w:t xml:space="preserve">, du directeur du cluster touristique du Béarn et du représentant de la </w:t>
      </w:r>
      <w:r w:rsidR="003015EB">
        <w:rPr>
          <w:rFonts w:ascii="Montserrat" w:hAnsi="Montserrat"/>
          <w:sz w:val="20"/>
          <w:szCs w:val="20"/>
          <w:lang w:val="fr-FR"/>
        </w:rPr>
        <w:t>C</w:t>
      </w:r>
      <w:r w:rsidRPr="00F50CED">
        <w:rPr>
          <w:rFonts w:ascii="Montserrat" w:hAnsi="Montserrat"/>
          <w:sz w:val="20"/>
          <w:szCs w:val="20"/>
          <w:lang w:val="fr-FR"/>
        </w:rPr>
        <w:t xml:space="preserve">hambre de </w:t>
      </w:r>
      <w:r w:rsidR="003015EB">
        <w:rPr>
          <w:rFonts w:ascii="Montserrat" w:hAnsi="Montserrat"/>
          <w:sz w:val="20"/>
          <w:szCs w:val="20"/>
          <w:lang w:val="fr-FR"/>
        </w:rPr>
        <w:t>C</w:t>
      </w:r>
      <w:r w:rsidRPr="00F50CED">
        <w:rPr>
          <w:rFonts w:ascii="Montserrat" w:hAnsi="Montserrat"/>
          <w:sz w:val="20"/>
          <w:szCs w:val="20"/>
          <w:lang w:val="fr-FR"/>
        </w:rPr>
        <w:t>ommerce et d'</w:t>
      </w:r>
      <w:r w:rsidR="003015EB">
        <w:rPr>
          <w:rFonts w:ascii="Montserrat" w:hAnsi="Montserrat"/>
          <w:sz w:val="20"/>
          <w:szCs w:val="20"/>
          <w:lang w:val="fr-FR"/>
        </w:rPr>
        <w:t>I</w:t>
      </w:r>
      <w:r w:rsidRPr="00F50CED">
        <w:rPr>
          <w:rFonts w:ascii="Montserrat" w:hAnsi="Montserrat"/>
          <w:sz w:val="20"/>
          <w:szCs w:val="20"/>
          <w:lang w:val="fr-FR"/>
        </w:rPr>
        <w:t xml:space="preserve">ndustrie de Pau - Béarn, </w:t>
      </w:r>
      <w:r w:rsidRPr="0073693D">
        <w:rPr>
          <w:rFonts w:ascii="Montserrat" w:hAnsi="Montserrat"/>
          <w:b/>
          <w:bCs/>
          <w:sz w:val="20"/>
          <w:szCs w:val="20"/>
          <w:lang w:val="fr-FR"/>
        </w:rPr>
        <w:t>Jean Othax</w:t>
      </w:r>
      <w:r w:rsidRPr="00F50CED">
        <w:rPr>
          <w:rFonts w:ascii="Montserrat" w:hAnsi="Montserrat"/>
          <w:sz w:val="20"/>
          <w:szCs w:val="20"/>
          <w:lang w:val="fr-FR"/>
        </w:rPr>
        <w:t xml:space="preserve"> ; le directeur général du tourisme du gouvernement de La Rioja, </w:t>
      </w:r>
      <w:r w:rsidRPr="0073693D">
        <w:rPr>
          <w:rFonts w:ascii="Montserrat" w:hAnsi="Montserrat"/>
          <w:b/>
          <w:bCs/>
          <w:sz w:val="20"/>
          <w:szCs w:val="20"/>
          <w:lang w:val="fr-FR"/>
        </w:rPr>
        <w:t>Ramiro Gil</w:t>
      </w:r>
      <w:r w:rsidRPr="00F50CED">
        <w:rPr>
          <w:rFonts w:ascii="Montserrat" w:hAnsi="Montserrat"/>
          <w:sz w:val="20"/>
          <w:szCs w:val="20"/>
          <w:lang w:val="fr-FR"/>
        </w:rPr>
        <w:t xml:space="preserve"> ; le représentant et membre élu de la Chambre de </w:t>
      </w:r>
      <w:r w:rsidR="003015EB">
        <w:rPr>
          <w:rFonts w:ascii="Montserrat" w:hAnsi="Montserrat"/>
          <w:sz w:val="20"/>
          <w:szCs w:val="20"/>
          <w:lang w:val="fr-FR"/>
        </w:rPr>
        <w:t>C</w:t>
      </w:r>
      <w:r w:rsidRPr="00F50CED">
        <w:rPr>
          <w:rFonts w:ascii="Montserrat" w:hAnsi="Montserrat"/>
          <w:sz w:val="20"/>
          <w:szCs w:val="20"/>
          <w:lang w:val="fr-FR"/>
        </w:rPr>
        <w:t xml:space="preserve">ommerce et d'industrie de Bayonne - Pays Basque, </w:t>
      </w:r>
      <w:r w:rsidRPr="0073693D">
        <w:rPr>
          <w:rFonts w:ascii="Montserrat" w:hAnsi="Montserrat"/>
          <w:b/>
          <w:bCs/>
          <w:sz w:val="20"/>
          <w:szCs w:val="20"/>
          <w:lang w:val="fr-FR"/>
        </w:rPr>
        <w:t xml:space="preserve">Jean-Baptiste </w:t>
      </w:r>
      <w:proofErr w:type="spellStart"/>
      <w:r w:rsidRPr="0073693D">
        <w:rPr>
          <w:rFonts w:ascii="Montserrat" w:hAnsi="Montserrat"/>
          <w:b/>
          <w:bCs/>
          <w:sz w:val="20"/>
          <w:szCs w:val="20"/>
          <w:lang w:val="fr-FR"/>
        </w:rPr>
        <w:t>Fafoaga</w:t>
      </w:r>
      <w:proofErr w:type="spellEnd"/>
      <w:r w:rsidRPr="00F50CED">
        <w:rPr>
          <w:rFonts w:ascii="Montserrat" w:hAnsi="Montserrat"/>
          <w:sz w:val="20"/>
          <w:szCs w:val="20"/>
          <w:lang w:val="fr-FR"/>
        </w:rPr>
        <w:t xml:space="preserve"> et </w:t>
      </w:r>
      <w:r w:rsidRPr="0073693D">
        <w:rPr>
          <w:rFonts w:ascii="Montserrat" w:hAnsi="Montserrat"/>
          <w:b/>
          <w:bCs/>
          <w:sz w:val="20"/>
          <w:szCs w:val="20"/>
          <w:lang w:val="fr-FR"/>
        </w:rPr>
        <w:t xml:space="preserve">Juan Mari </w:t>
      </w:r>
      <w:proofErr w:type="spellStart"/>
      <w:r w:rsidRPr="0073693D">
        <w:rPr>
          <w:rFonts w:ascii="Montserrat" w:hAnsi="Montserrat"/>
          <w:b/>
          <w:bCs/>
          <w:sz w:val="20"/>
          <w:szCs w:val="20"/>
          <w:lang w:val="fr-FR"/>
        </w:rPr>
        <w:t>Idoate</w:t>
      </w:r>
      <w:proofErr w:type="spellEnd"/>
      <w:r w:rsidRPr="00F50CED">
        <w:rPr>
          <w:rFonts w:ascii="Montserrat" w:hAnsi="Montserrat"/>
          <w:sz w:val="20"/>
          <w:szCs w:val="20"/>
          <w:lang w:val="fr-FR"/>
        </w:rPr>
        <w:t>, vice-président de l'Association hôtelière et touristique de Navarre, l'entité qui dirige le projet.</w:t>
      </w:r>
    </w:p>
    <w:p w14:paraId="7007EDD0" w14:textId="77777777" w:rsidR="00AD2F0B" w:rsidRPr="00F50CED" w:rsidRDefault="00AD2F0B" w:rsidP="00AD2F0B">
      <w:pPr>
        <w:spacing w:after="240"/>
        <w:jc w:val="both"/>
        <w:rPr>
          <w:rFonts w:ascii="Montserrat" w:hAnsi="Montserrat"/>
          <w:sz w:val="20"/>
          <w:szCs w:val="20"/>
          <w:lang w:val="fr-FR"/>
        </w:rPr>
      </w:pPr>
      <w:r w:rsidRPr="00F50CED">
        <w:rPr>
          <w:rFonts w:ascii="Montserrat" w:hAnsi="Montserrat"/>
          <w:sz w:val="20"/>
          <w:szCs w:val="20"/>
          <w:lang w:val="fr-FR"/>
        </w:rPr>
        <w:t xml:space="preserve">Le projet </w:t>
      </w:r>
      <w:r w:rsidRPr="0073693D">
        <w:rPr>
          <w:rFonts w:ascii="Montserrat" w:hAnsi="Montserrat"/>
          <w:b/>
          <w:bCs/>
          <w:sz w:val="20"/>
          <w:szCs w:val="20"/>
          <w:lang w:val="fr-FR"/>
        </w:rPr>
        <w:t>GATURI a permis la création d'une vitrine pour les produits et les ressources gastronomiques, agroalimentaires et touristiques des cinq territoires</w:t>
      </w:r>
      <w:r w:rsidRPr="00F50CED">
        <w:rPr>
          <w:rFonts w:ascii="Montserrat" w:hAnsi="Montserrat"/>
          <w:sz w:val="20"/>
          <w:szCs w:val="20"/>
          <w:lang w:val="fr-FR"/>
        </w:rPr>
        <w:t xml:space="preserve"> qui y participent, ce qui a permis d'augmenter de manière conséquente la promotion et le positionnement gastronomique et touristique international du territoire transfrontalier.</w:t>
      </w:r>
    </w:p>
    <w:p w14:paraId="7B3B3F97" w14:textId="77777777" w:rsidR="00AD2F0B" w:rsidRPr="00F50CED" w:rsidRDefault="00AD2F0B" w:rsidP="00AD2F0B">
      <w:pPr>
        <w:spacing w:after="240"/>
        <w:jc w:val="both"/>
        <w:rPr>
          <w:rFonts w:ascii="Montserrat" w:hAnsi="Montserrat"/>
          <w:sz w:val="20"/>
          <w:szCs w:val="20"/>
          <w:lang w:val="fr-FR"/>
        </w:rPr>
      </w:pPr>
      <w:r w:rsidRPr="00F50CED">
        <w:rPr>
          <w:rFonts w:ascii="Montserrat" w:hAnsi="Montserrat"/>
          <w:sz w:val="20"/>
          <w:szCs w:val="20"/>
          <w:lang w:val="fr-FR"/>
        </w:rPr>
        <w:lastRenderedPageBreak/>
        <w:t xml:space="preserve">Chacun des territoires participants possède </w:t>
      </w:r>
      <w:r w:rsidRPr="0073693D">
        <w:rPr>
          <w:rFonts w:ascii="Montserrat" w:hAnsi="Montserrat"/>
          <w:b/>
          <w:bCs/>
          <w:sz w:val="20"/>
          <w:szCs w:val="20"/>
          <w:lang w:val="fr-FR"/>
        </w:rPr>
        <w:t>une richesse gastronomique et des ressources gastronomiques</w:t>
      </w:r>
      <w:r w:rsidRPr="00F50CED">
        <w:rPr>
          <w:rFonts w:ascii="Montserrat" w:hAnsi="Montserrat"/>
          <w:sz w:val="20"/>
          <w:szCs w:val="20"/>
          <w:lang w:val="fr-FR"/>
        </w:rPr>
        <w:t xml:space="preserve"> de grande valeur et chacun d'entre eux, en soi, est considéré comme une destination gastronomique. L'union des cinq régions leur permet d'unir leurs forces pour devenir une attraction de grande valeur internationale et de se faire connaître auprès des touristes gastronomiques internationaux.</w:t>
      </w:r>
    </w:p>
    <w:p w14:paraId="38567FF7" w14:textId="4F4F343C" w:rsidR="00AD2F0B" w:rsidRPr="00F50CED" w:rsidRDefault="00AD2F0B" w:rsidP="00AD2F0B">
      <w:pPr>
        <w:spacing w:after="240"/>
        <w:jc w:val="both"/>
        <w:rPr>
          <w:rFonts w:ascii="Montserrat" w:hAnsi="Montserrat"/>
          <w:sz w:val="20"/>
          <w:szCs w:val="20"/>
          <w:lang w:val="fr-FR"/>
        </w:rPr>
      </w:pPr>
      <w:r w:rsidRPr="00F50CED">
        <w:rPr>
          <w:rFonts w:ascii="Montserrat" w:hAnsi="Montserrat"/>
          <w:sz w:val="20"/>
          <w:szCs w:val="20"/>
          <w:lang w:val="fr-FR"/>
        </w:rPr>
        <w:t xml:space="preserve">Les </w:t>
      </w:r>
      <w:r w:rsidRPr="00B5184E">
        <w:rPr>
          <w:rFonts w:ascii="Montserrat" w:hAnsi="Montserrat"/>
          <w:b/>
          <w:bCs/>
          <w:sz w:val="20"/>
          <w:szCs w:val="20"/>
          <w:u w:val="single"/>
          <w:lang w:val="fr-FR"/>
        </w:rPr>
        <w:t>partenaires</w:t>
      </w:r>
      <w:r w:rsidRPr="00F50CED">
        <w:rPr>
          <w:rFonts w:ascii="Montserrat" w:hAnsi="Montserrat"/>
          <w:sz w:val="20"/>
          <w:szCs w:val="20"/>
          <w:lang w:val="fr-FR"/>
        </w:rPr>
        <w:t xml:space="preserve"> du projet sont : AEHN (Association hôtelière et touristique de Navarre) en tant que chef de file du projet ; </w:t>
      </w:r>
      <w:proofErr w:type="spellStart"/>
      <w:r w:rsidRPr="00F50CED">
        <w:rPr>
          <w:rFonts w:ascii="Montserrat" w:hAnsi="Montserrat"/>
          <w:sz w:val="20"/>
          <w:szCs w:val="20"/>
          <w:lang w:val="fr-FR"/>
        </w:rPr>
        <w:t>Basquetour</w:t>
      </w:r>
      <w:proofErr w:type="spellEnd"/>
      <w:r w:rsidRPr="00F50CED">
        <w:rPr>
          <w:rFonts w:ascii="Montserrat" w:hAnsi="Montserrat"/>
          <w:sz w:val="20"/>
          <w:szCs w:val="20"/>
          <w:lang w:val="fr-FR"/>
        </w:rPr>
        <w:t xml:space="preserve"> - Agence touristique basque ; La Rioja 360 </w:t>
      </w:r>
      <w:proofErr w:type="spellStart"/>
      <w:r w:rsidRPr="00F50CED">
        <w:rPr>
          <w:rFonts w:ascii="Montserrat" w:hAnsi="Montserrat"/>
          <w:sz w:val="20"/>
          <w:szCs w:val="20"/>
          <w:lang w:val="fr-FR"/>
        </w:rPr>
        <w:t>Grados</w:t>
      </w:r>
      <w:proofErr w:type="spellEnd"/>
      <w:r w:rsidRPr="00F50CED">
        <w:rPr>
          <w:rFonts w:ascii="Montserrat" w:hAnsi="Montserrat"/>
          <w:sz w:val="20"/>
          <w:szCs w:val="20"/>
          <w:lang w:val="fr-FR"/>
        </w:rPr>
        <w:t xml:space="preserve"> </w:t>
      </w:r>
      <w:proofErr w:type="spellStart"/>
      <w:r w:rsidRPr="00F50CED">
        <w:rPr>
          <w:rFonts w:ascii="Montserrat" w:hAnsi="Montserrat"/>
          <w:sz w:val="20"/>
          <w:szCs w:val="20"/>
          <w:lang w:val="fr-FR"/>
        </w:rPr>
        <w:t>Avanza</w:t>
      </w:r>
      <w:proofErr w:type="spellEnd"/>
      <w:r w:rsidRPr="00F50CED">
        <w:rPr>
          <w:rFonts w:ascii="Montserrat" w:hAnsi="Montserrat"/>
          <w:sz w:val="20"/>
          <w:szCs w:val="20"/>
          <w:lang w:val="fr-FR"/>
        </w:rPr>
        <w:t xml:space="preserve"> ; INTIA - Institut de technologie et d'infrastructures agroalimentaires de Navarre ; Chambre de </w:t>
      </w:r>
      <w:r w:rsidR="00946252">
        <w:rPr>
          <w:rFonts w:ascii="Montserrat" w:hAnsi="Montserrat"/>
          <w:sz w:val="20"/>
          <w:szCs w:val="20"/>
          <w:lang w:val="fr-FR"/>
        </w:rPr>
        <w:t>C</w:t>
      </w:r>
      <w:r w:rsidRPr="00F50CED">
        <w:rPr>
          <w:rFonts w:ascii="Montserrat" w:hAnsi="Montserrat"/>
          <w:sz w:val="20"/>
          <w:szCs w:val="20"/>
          <w:lang w:val="fr-FR"/>
        </w:rPr>
        <w:t>ommerce et d'</w:t>
      </w:r>
      <w:r w:rsidR="00946252">
        <w:rPr>
          <w:rFonts w:ascii="Montserrat" w:hAnsi="Montserrat"/>
          <w:sz w:val="20"/>
          <w:szCs w:val="20"/>
          <w:lang w:val="fr-FR"/>
        </w:rPr>
        <w:t>I</w:t>
      </w:r>
      <w:r w:rsidRPr="00F50CED">
        <w:rPr>
          <w:rFonts w:ascii="Montserrat" w:hAnsi="Montserrat"/>
          <w:sz w:val="20"/>
          <w:szCs w:val="20"/>
          <w:lang w:val="fr-FR"/>
        </w:rPr>
        <w:t xml:space="preserve">ndustrie Bayonne Pays Basque et Chambre de </w:t>
      </w:r>
      <w:r w:rsidR="00946252">
        <w:rPr>
          <w:rFonts w:ascii="Montserrat" w:hAnsi="Montserrat"/>
          <w:sz w:val="20"/>
          <w:szCs w:val="20"/>
          <w:lang w:val="fr-FR"/>
        </w:rPr>
        <w:t>C</w:t>
      </w:r>
      <w:r w:rsidRPr="00F50CED">
        <w:rPr>
          <w:rFonts w:ascii="Montserrat" w:hAnsi="Montserrat"/>
          <w:sz w:val="20"/>
          <w:szCs w:val="20"/>
          <w:lang w:val="fr-FR"/>
        </w:rPr>
        <w:t>ommerce et d'</w:t>
      </w:r>
      <w:r w:rsidR="00946252">
        <w:rPr>
          <w:rFonts w:ascii="Montserrat" w:hAnsi="Montserrat"/>
          <w:sz w:val="20"/>
          <w:szCs w:val="20"/>
          <w:lang w:val="fr-FR"/>
        </w:rPr>
        <w:t>I</w:t>
      </w:r>
      <w:r w:rsidRPr="00F50CED">
        <w:rPr>
          <w:rFonts w:ascii="Montserrat" w:hAnsi="Montserrat"/>
          <w:sz w:val="20"/>
          <w:szCs w:val="20"/>
          <w:lang w:val="fr-FR"/>
        </w:rPr>
        <w:t xml:space="preserve">ndustrie Pau Béarn. </w:t>
      </w:r>
    </w:p>
    <w:p w14:paraId="6977F3E8" w14:textId="77777777" w:rsidR="00AD2F0B" w:rsidRPr="00F50CED" w:rsidRDefault="00AD2F0B" w:rsidP="00AD2F0B">
      <w:pPr>
        <w:spacing w:after="240"/>
        <w:jc w:val="both"/>
        <w:rPr>
          <w:rFonts w:ascii="Montserrat" w:hAnsi="Montserrat"/>
          <w:sz w:val="20"/>
          <w:szCs w:val="20"/>
          <w:lang w:val="fr-FR"/>
        </w:rPr>
      </w:pPr>
      <w:r w:rsidRPr="00F50CED">
        <w:rPr>
          <w:rFonts w:ascii="Montserrat" w:hAnsi="Montserrat"/>
          <w:sz w:val="20"/>
          <w:szCs w:val="20"/>
          <w:lang w:val="fr-FR"/>
        </w:rPr>
        <w:t xml:space="preserve">Il compte également parmi ses partenaires </w:t>
      </w:r>
      <w:r w:rsidRPr="00B5184E">
        <w:rPr>
          <w:rFonts w:ascii="Montserrat" w:hAnsi="Montserrat"/>
          <w:b/>
          <w:bCs/>
          <w:sz w:val="20"/>
          <w:szCs w:val="20"/>
          <w:u w:val="single"/>
          <w:lang w:val="fr-FR"/>
        </w:rPr>
        <w:t>associés</w:t>
      </w:r>
      <w:r w:rsidRPr="00F50CED">
        <w:rPr>
          <w:rFonts w:ascii="Montserrat" w:hAnsi="Montserrat"/>
          <w:sz w:val="20"/>
          <w:szCs w:val="20"/>
          <w:lang w:val="fr-FR"/>
        </w:rPr>
        <w:t xml:space="preserve"> la Direction générale du tourisme, du commerce et de la consommation du gouvernement de Navarre, l'Agence d'attractivité et de développement touristique du Béarn - Pays basque, la FER - Fédération des entreprises de La Rioja, l'Association hôtelière de La Rioja, l'Association hôtelière de </w:t>
      </w:r>
      <w:proofErr w:type="spellStart"/>
      <w:r w:rsidRPr="00F50CED">
        <w:rPr>
          <w:rFonts w:ascii="Montserrat" w:hAnsi="Montserrat"/>
          <w:sz w:val="20"/>
          <w:szCs w:val="20"/>
          <w:lang w:val="fr-FR"/>
        </w:rPr>
        <w:t>Bizkaia</w:t>
      </w:r>
      <w:proofErr w:type="spellEnd"/>
      <w:r w:rsidRPr="00F50CED">
        <w:rPr>
          <w:rFonts w:ascii="Montserrat" w:hAnsi="Montserrat"/>
          <w:sz w:val="20"/>
          <w:szCs w:val="20"/>
          <w:lang w:val="fr-FR"/>
        </w:rPr>
        <w:t xml:space="preserve">, SEA - </w:t>
      </w:r>
      <w:proofErr w:type="spellStart"/>
      <w:r w:rsidRPr="00F50CED">
        <w:rPr>
          <w:rFonts w:ascii="Montserrat" w:hAnsi="Montserrat"/>
          <w:sz w:val="20"/>
          <w:szCs w:val="20"/>
          <w:lang w:val="fr-FR"/>
        </w:rPr>
        <w:t>Hostelería</w:t>
      </w:r>
      <w:proofErr w:type="spellEnd"/>
      <w:r w:rsidRPr="00F50CED">
        <w:rPr>
          <w:rFonts w:ascii="Montserrat" w:hAnsi="Montserrat"/>
          <w:sz w:val="20"/>
          <w:szCs w:val="20"/>
          <w:lang w:val="fr-FR"/>
        </w:rPr>
        <w:t xml:space="preserve"> </w:t>
      </w:r>
      <w:proofErr w:type="spellStart"/>
      <w:r w:rsidRPr="00F50CED">
        <w:rPr>
          <w:rFonts w:ascii="Montserrat" w:hAnsi="Montserrat"/>
          <w:sz w:val="20"/>
          <w:szCs w:val="20"/>
          <w:lang w:val="fr-FR"/>
        </w:rPr>
        <w:t>Ostalaritza</w:t>
      </w:r>
      <w:proofErr w:type="spellEnd"/>
      <w:r w:rsidRPr="00F50CED">
        <w:rPr>
          <w:rFonts w:ascii="Montserrat" w:hAnsi="Montserrat"/>
          <w:sz w:val="20"/>
          <w:szCs w:val="20"/>
          <w:lang w:val="fr-FR"/>
        </w:rPr>
        <w:t xml:space="preserve"> et l'Association des entreprises hôtelières et de restauration de </w:t>
      </w:r>
      <w:proofErr w:type="spellStart"/>
      <w:r w:rsidRPr="00F50CED">
        <w:rPr>
          <w:rFonts w:ascii="Montserrat" w:hAnsi="Montserrat"/>
          <w:sz w:val="20"/>
          <w:szCs w:val="20"/>
          <w:lang w:val="fr-FR"/>
        </w:rPr>
        <w:t>Gipuzkoa</w:t>
      </w:r>
      <w:proofErr w:type="spellEnd"/>
      <w:r w:rsidRPr="00F50CED">
        <w:rPr>
          <w:rFonts w:ascii="Montserrat" w:hAnsi="Montserrat"/>
          <w:sz w:val="20"/>
          <w:szCs w:val="20"/>
          <w:lang w:val="fr-FR"/>
        </w:rPr>
        <w:t>.</w:t>
      </w:r>
    </w:p>
    <w:p w14:paraId="61D1191F" w14:textId="5B305AAE" w:rsidR="00086B76" w:rsidRPr="00F50CED" w:rsidRDefault="00AD2F0B" w:rsidP="00020080">
      <w:pPr>
        <w:spacing w:after="240"/>
        <w:jc w:val="both"/>
        <w:rPr>
          <w:rFonts w:ascii="Montserrat" w:hAnsi="Montserrat"/>
          <w:sz w:val="20"/>
          <w:szCs w:val="20"/>
          <w:lang w:val="fr-FR"/>
        </w:rPr>
      </w:pPr>
      <w:r w:rsidRPr="00F50CED">
        <w:rPr>
          <w:rFonts w:ascii="Montserrat" w:hAnsi="Montserrat"/>
          <w:sz w:val="20"/>
          <w:szCs w:val="20"/>
          <w:lang w:val="fr-FR"/>
        </w:rPr>
        <w:t xml:space="preserve">Deux ans après le lancement du projet, les partenaires du projet ont </w:t>
      </w:r>
      <w:r w:rsidRPr="00B5184E">
        <w:rPr>
          <w:rFonts w:ascii="Montserrat" w:hAnsi="Montserrat"/>
          <w:b/>
          <w:bCs/>
          <w:sz w:val="20"/>
          <w:szCs w:val="20"/>
          <w:lang w:val="fr-FR"/>
        </w:rPr>
        <w:t xml:space="preserve">réussi à rassembler l'offre des cinq territoires sur une même plateforme web et à créer une destination gastronomique internationale sous le nom de VISIT </w:t>
      </w:r>
      <w:proofErr w:type="spellStart"/>
      <w:r w:rsidRPr="00B5184E">
        <w:rPr>
          <w:rFonts w:ascii="Montserrat" w:hAnsi="Montserrat"/>
          <w:b/>
          <w:bCs/>
          <w:sz w:val="20"/>
          <w:szCs w:val="20"/>
          <w:lang w:val="fr-FR"/>
        </w:rPr>
        <w:t>GastrOH</w:t>
      </w:r>
      <w:proofErr w:type="spellEnd"/>
      <w:r w:rsidRPr="00B5184E">
        <w:rPr>
          <w:rFonts w:ascii="Montserrat" w:hAnsi="Montserrat"/>
          <w:b/>
          <w:bCs/>
          <w:sz w:val="20"/>
          <w:szCs w:val="20"/>
          <w:lang w:val="fr-FR"/>
        </w:rPr>
        <w:t xml:space="preserve"> !</w:t>
      </w:r>
      <w:r w:rsidRPr="00F50CED">
        <w:rPr>
          <w:rFonts w:ascii="Montserrat" w:hAnsi="Montserrat"/>
          <w:sz w:val="20"/>
          <w:szCs w:val="20"/>
          <w:lang w:val="fr-FR"/>
        </w:rPr>
        <w:t xml:space="preserve"> qui fait connaître les itinéraires et les expériences de la destination ainsi que les ressources touristiques et agroalimentaires des cinq régions.</w:t>
      </w:r>
    </w:p>
    <w:p w14:paraId="4EA44B15" w14:textId="77777777" w:rsidR="00AD2F0B" w:rsidRPr="00F50CED" w:rsidRDefault="00AD2F0B" w:rsidP="00020080">
      <w:pPr>
        <w:spacing w:after="240"/>
        <w:jc w:val="both"/>
        <w:rPr>
          <w:rFonts w:ascii="Montserrat" w:eastAsiaTheme="minorHAnsi" w:hAnsi="Montserrat"/>
          <w:b/>
          <w:bCs/>
          <w:color w:val="2F5496" w:themeColor="accent1" w:themeShade="BF"/>
          <w:sz w:val="26"/>
          <w:szCs w:val="26"/>
          <w:u w:val="single"/>
          <w:lang w:val="fr-FR"/>
        </w:rPr>
      </w:pPr>
      <w:r w:rsidRPr="00F50CED">
        <w:rPr>
          <w:rFonts w:ascii="Montserrat" w:eastAsiaTheme="minorHAnsi" w:hAnsi="Montserrat"/>
          <w:b/>
          <w:bCs/>
          <w:color w:val="2F5496" w:themeColor="accent1" w:themeShade="BF"/>
          <w:sz w:val="26"/>
          <w:szCs w:val="26"/>
          <w:u w:val="single"/>
          <w:lang w:val="fr-FR"/>
        </w:rPr>
        <w:t>Destination internationale VISITGastrOH.com</w:t>
      </w:r>
    </w:p>
    <w:p w14:paraId="0477B6D7" w14:textId="4576403C" w:rsidR="00AD2F0B" w:rsidRPr="00F50CED" w:rsidRDefault="00AD2F0B" w:rsidP="00B5184E">
      <w:pPr>
        <w:ind w:firstLine="708"/>
        <w:jc w:val="both"/>
        <w:rPr>
          <w:rFonts w:ascii="Montserrat" w:hAnsi="Montserrat"/>
          <w:sz w:val="20"/>
          <w:szCs w:val="20"/>
          <w:lang w:val="fr-FR"/>
        </w:rPr>
      </w:pPr>
      <w:r w:rsidRPr="00F50CED">
        <w:rPr>
          <w:rFonts w:ascii="Montserrat" w:hAnsi="Montserrat"/>
          <w:sz w:val="20"/>
          <w:szCs w:val="20"/>
          <w:lang w:val="fr-FR"/>
        </w:rPr>
        <w:t xml:space="preserve">La création de la destination internationale VISIT </w:t>
      </w:r>
      <w:proofErr w:type="spellStart"/>
      <w:r w:rsidRPr="00F50CED">
        <w:rPr>
          <w:rFonts w:ascii="Montserrat" w:hAnsi="Montserrat"/>
          <w:sz w:val="20"/>
          <w:szCs w:val="20"/>
          <w:lang w:val="fr-FR"/>
        </w:rPr>
        <w:t>GastrOH</w:t>
      </w:r>
      <w:proofErr w:type="spellEnd"/>
      <w:r w:rsidRPr="00F50CED">
        <w:rPr>
          <w:rFonts w:ascii="Montserrat" w:hAnsi="Montserrat"/>
          <w:sz w:val="20"/>
          <w:szCs w:val="20"/>
          <w:lang w:val="fr-FR"/>
        </w:rPr>
        <w:t xml:space="preserve"> ! </w:t>
      </w:r>
      <w:hyperlink r:id="rId7" w:history="1">
        <w:r w:rsidR="00B5184E" w:rsidRPr="000A1607">
          <w:rPr>
            <w:rStyle w:val="Lienhypertexte"/>
            <w:rFonts w:ascii="Montserrat" w:hAnsi="Montserrat"/>
            <w:sz w:val="20"/>
            <w:szCs w:val="20"/>
            <w:lang w:val="fr-FR"/>
          </w:rPr>
          <w:t>https://www.visitgastroh.com/</w:t>
        </w:r>
      </w:hyperlink>
      <w:r w:rsidR="00B5184E">
        <w:rPr>
          <w:rFonts w:ascii="Montserrat" w:hAnsi="Montserrat"/>
          <w:sz w:val="20"/>
          <w:szCs w:val="20"/>
          <w:lang w:val="fr-FR"/>
        </w:rPr>
        <w:t xml:space="preserve"> </w:t>
      </w:r>
      <w:r w:rsidRPr="00F50CED">
        <w:rPr>
          <w:rFonts w:ascii="Montserrat" w:hAnsi="Montserrat"/>
          <w:sz w:val="20"/>
          <w:szCs w:val="20"/>
          <w:lang w:val="fr-FR"/>
        </w:rPr>
        <w:t>est l'une des principales réalisations du projet GATURI.</w:t>
      </w:r>
    </w:p>
    <w:p w14:paraId="2471C837" w14:textId="77777777" w:rsidR="00AD2F0B" w:rsidRPr="00F50CED" w:rsidRDefault="00AD2F0B" w:rsidP="00B5184E">
      <w:pPr>
        <w:ind w:firstLine="708"/>
        <w:jc w:val="both"/>
        <w:rPr>
          <w:rFonts w:ascii="Montserrat" w:hAnsi="Montserrat"/>
          <w:sz w:val="20"/>
          <w:szCs w:val="20"/>
          <w:lang w:val="fr-FR"/>
        </w:rPr>
      </w:pPr>
    </w:p>
    <w:p w14:paraId="7FAE14F7" w14:textId="6C22D936" w:rsidR="00AD2F0B" w:rsidRPr="00F50CED" w:rsidRDefault="00AD2F0B" w:rsidP="00B5184E">
      <w:pPr>
        <w:ind w:firstLine="708"/>
        <w:jc w:val="both"/>
        <w:rPr>
          <w:rFonts w:ascii="Montserrat" w:hAnsi="Montserrat"/>
          <w:sz w:val="20"/>
          <w:szCs w:val="20"/>
          <w:lang w:val="fr-FR"/>
        </w:rPr>
      </w:pPr>
      <w:r w:rsidRPr="00F50CED">
        <w:rPr>
          <w:rFonts w:ascii="Montserrat" w:hAnsi="Montserrat"/>
          <w:sz w:val="20"/>
          <w:szCs w:val="20"/>
          <w:lang w:val="fr-FR"/>
        </w:rPr>
        <w:t xml:space="preserve">VISIT </w:t>
      </w:r>
      <w:proofErr w:type="spellStart"/>
      <w:r w:rsidRPr="00F50CED">
        <w:rPr>
          <w:rFonts w:ascii="Montserrat" w:hAnsi="Montserrat"/>
          <w:sz w:val="20"/>
          <w:szCs w:val="20"/>
          <w:lang w:val="fr-FR"/>
        </w:rPr>
        <w:t>GastrOH</w:t>
      </w:r>
      <w:proofErr w:type="spellEnd"/>
      <w:r w:rsidRPr="00F50CED">
        <w:rPr>
          <w:rFonts w:ascii="Montserrat" w:hAnsi="Montserrat"/>
          <w:sz w:val="20"/>
          <w:szCs w:val="20"/>
          <w:lang w:val="fr-FR"/>
        </w:rPr>
        <w:t xml:space="preserve"> ! est devenu la porte d'entrée d'une destination </w:t>
      </w:r>
      <w:r w:rsidRPr="00B5184E">
        <w:rPr>
          <w:rFonts w:ascii="Montserrat" w:hAnsi="Montserrat"/>
          <w:b/>
          <w:bCs/>
          <w:sz w:val="20"/>
          <w:szCs w:val="20"/>
          <w:lang w:val="fr-FR"/>
        </w:rPr>
        <w:t>de tourisme gastronomique internationale et durable de premier ordre.</w:t>
      </w:r>
      <w:r w:rsidRPr="00F50CED">
        <w:rPr>
          <w:rFonts w:ascii="Montserrat" w:hAnsi="Montserrat"/>
          <w:sz w:val="20"/>
          <w:szCs w:val="20"/>
          <w:lang w:val="fr-FR"/>
        </w:rPr>
        <w:t xml:space="preserve"> Des centaines de façons de visiter notre terre dans </w:t>
      </w:r>
      <w:r w:rsidRPr="00B5184E">
        <w:rPr>
          <w:rFonts w:ascii="Montserrat" w:hAnsi="Montserrat"/>
          <w:b/>
          <w:bCs/>
          <w:sz w:val="20"/>
          <w:szCs w:val="20"/>
          <w:lang w:val="fr-FR"/>
        </w:rPr>
        <w:t>une expérience authentique et unique</w:t>
      </w:r>
      <w:r w:rsidRPr="00F50CED">
        <w:rPr>
          <w:rFonts w:ascii="Montserrat" w:hAnsi="Montserrat"/>
          <w:sz w:val="20"/>
          <w:szCs w:val="20"/>
          <w:lang w:val="fr-FR"/>
        </w:rPr>
        <w:t xml:space="preserve"> pour le visiteur qui </w:t>
      </w:r>
      <w:r w:rsidR="0038306F">
        <w:rPr>
          <w:rFonts w:ascii="Montserrat" w:hAnsi="Montserrat"/>
          <w:sz w:val="20"/>
          <w:szCs w:val="20"/>
          <w:lang w:val="fr-FR"/>
        </w:rPr>
        <w:t xml:space="preserve">arrive </w:t>
      </w:r>
      <w:r w:rsidRPr="00F50CED">
        <w:rPr>
          <w:rFonts w:ascii="Montserrat" w:hAnsi="Montserrat"/>
          <w:sz w:val="20"/>
          <w:szCs w:val="20"/>
          <w:lang w:val="fr-FR"/>
        </w:rPr>
        <w:t>avec l</w:t>
      </w:r>
      <w:r w:rsidR="0038306F">
        <w:rPr>
          <w:rFonts w:ascii="Montserrat" w:hAnsi="Montserrat"/>
          <w:sz w:val="20"/>
          <w:szCs w:val="20"/>
          <w:lang w:val="fr-FR"/>
        </w:rPr>
        <w:t xml:space="preserve">’envie </w:t>
      </w:r>
      <w:r w:rsidRPr="00F50CED">
        <w:rPr>
          <w:rFonts w:ascii="Montserrat" w:hAnsi="Montserrat"/>
          <w:sz w:val="20"/>
          <w:szCs w:val="20"/>
          <w:lang w:val="fr-FR"/>
        </w:rPr>
        <w:t xml:space="preserve">de connaître et </w:t>
      </w:r>
      <w:r w:rsidR="0038306F">
        <w:rPr>
          <w:rFonts w:ascii="Montserrat" w:hAnsi="Montserrat"/>
          <w:sz w:val="20"/>
          <w:szCs w:val="20"/>
          <w:lang w:val="fr-FR"/>
        </w:rPr>
        <w:t xml:space="preserve">de profiter de </w:t>
      </w:r>
      <w:r w:rsidRPr="00F50CED">
        <w:rPr>
          <w:rFonts w:ascii="Montserrat" w:hAnsi="Montserrat"/>
          <w:sz w:val="20"/>
          <w:szCs w:val="20"/>
          <w:lang w:val="fr-FR"/>
        </w:rPr>
        <w:t>la gastronomie.</w:t>
      </w:r>
    </w:p>
    <w:p w14:paraId="6397CE03" w14:textId="77777777" w:rsidR="00AD2F0B" w:rsidRPr="00F50CED" w:rsidRDefault="00AD2F0B" w:rsidP="00B5184E">
      <w:pPr>
        <w:ind w:firstLine="708"/>
        <w:jc w:val="both"/>
        <w:rPr>
          <w:rFonts w:ascii="Montserrat" w:hAnsi="Montserrat"/>
          <w:sz w:val="20"/>
          <w:szCs w:val="20"/>
          <w:lang w:val="fr-FR"/>
        </w:rPr>
      </w:pPr>
    </w:p>
    <w:p w14:paraId="54675724" w14:textId="51C723C1" w:rsidR="00AD2F0B" w:rsidRPr="00F50CED" w:rsidRDefault="00AD2F0B" w:rsidP="00B5184E">
      <w:pPr>
        <w:ind w:firstLine="708"/>
        <w:jc w:val="both"/>
        <w:rPr>
          <w:rFonts w:ascii="Montserrat" w:hAnsi="Montserrat"/>
          <w:sz w:val="20"/>
          <w:szCs w:val="20"/>
          <w:lang w:val="fr-FR"/>
        </w:rPr>
      </w:pPr>
      <w:r w:rsidRPr="00F50CED">
        <w:rPr>
          <w:rFonts w:ascii="Montserrat" w:hAnsi="Montserrat"/>
          <w:sz w:val="20"/>
          <w:szCs w:val="20"/>
          <w:lang w:val="fr-FR"/>
        </w:rPr>
        <w:t xml:space="preserve">Ainsi, le territoire gastronomique international commun composé </w:t>
      </w:r>
      <w:r w:rsidRPr="00B5184E">
        <w:rPr>
          <w:rFonts w:ascii="Montserrat" w:hAnsi="Montserrat"/>
          <w:b/>
          <w:bCs/>
          <w:sz w:val="20"/>
          <w:szCs w:val="20"/>
          <w:lang w:val="fr-FR"/>
        </w:rPr>
        <w:t>d'Euskadi, du Béarn, de La Rioja, de la Navarre et du Pays Basque</w:t>
      </w:r>
      <w:r w:rsidRPr="00F50CED">
        <w:rPr>
          <w:rFonts w:ascii="Montserrat" w:hAnsi="Montserrat"/>
          <w:sz w:val="20"/>
          <w:szCs w:val="20"/>
          <w:lang w:val="fr-FR"/>
        </w:rPr>
        <w:t xml:space="preserve"> ne fait plus qu'un avec la création d'une destination touristique gastronomique internationale unique, connue sous le nom de </w:t>
      </w:r>
      <w:r w:rsidRPr="00B5184E">
        <w:rPr>
          <w:rFonts w:ascii="Montserrat" w:hAnsi="Montserrat"/>
          <w:b/>
          <w:bCs/>
          <w:sz w:val="20"/>
          <w:szCs w:val="20"/>
          <w:lang w:val="fr-FR"/>
        </w:rPr>
        <w:t>VISITGastrOH !</w:t>
      </w:r>
    </w:p>
    <w:p w14:paraId="5FB374B5" w14:textId="77777777" w:rsidR="00AD2F0B" w:rsidRPr="00F50CED" w:rsidRDefault="00AD2F0B" w:rsidP="00AD2F0B">
      <w:pPr>
        <w:ind w:firstLine="708"/>
        <w:rPr>
          <w:rFonts w:ascii="Montserrat" w:hAnsi="Montserrat"/>
          <w:sz w:val="20"/>
          <w:szCs w:val="20"/>
          <w:lang w:val="fr-FR"/>
        </w:rPr>
      </w:pPr>
    </w:p>
    <w:p w14:paraId="18CC4C7B" w14:textId="562ED96E" w:rsidR="00AD2F0B" w:rsidRPr="00F50CED" w:rsidRDefault="0038306F" w:rsidP="00AD2F0B">
      <w:pPr>
        <w:ind w:firstLine="708"/>
        <w:rPr>
          <w:rFonts w:ascii="Montserrat" w:hAnsi="Montserrat"/>
          <w:sz w:val="20"/>
          <w:szCs w:val="20"/>
          <w:lang w:val="fr-FR"/>
        </w:rPr>
      </w:pPr>
      <w:r>
        <w:rPr>
          <w:rFonts w:ascii="Montserrat" w:hAnsi="Montserrat"/>
          <w:sz w:val="20"/>
          <w:szCs w:val="20"/>
          <w:lang w:val="fr-FR"/>
        </w:rPr>
        <w:t>L</w:t>
      </w:r>
      <w:r w:rsidR="00AD2F0B" w:rsidRPr="00F50CED">
        <w:rPr>
          <w:rFonts w:ascii="Montserrat" w:hAnsi="Montserrat"/>
          <w:sz w:val="20"/>
          <w:szCs w:val="20"/>
          <w:lang w:val="fr-FR"/>
        </w:rPr>
        <w:t xml:space="preserve">e </w:t>
      </w:r>
      <w:r>
        <w:rPr>
          <w:rFonts w:ascii="Montserrat" w:hAnsi="Montserrat"/>
          <w:sz w:val="20"/>
          <w:szCs w:val="20"/>
          <w:lang w:val="fr-FR"/>
        </w:rPr>
        <w:t xml:space="preserve">spot </w:t>
      </w:r>
      <w:r w:rsidR="00AD2F0B" w:rsidRPr="00F50CED">
        <w:rPr>
          <w:rFonts w:ascii="Montserrat" w:hAnsi="Montserrat"/>
          <w:sz w:val="20"/>
          <w:szCs w:val="20"/>
          <w:lang w:val="fr-FR"/>
        </w:rPr>
        <w:t xml:space="preserve">de promotion de la campagne de communication et de marketing : </w:t>
      </w:r>
    </w:p>
    <w:p w14:paraId="18870A51" w14:textId="77777777" w:rsidR="00AD2F0B" w:rsidRPr="00F50CED" w:rsidRDefault="00AD2F0B" w:rsidP="00AD2F0B">
      <w:pPr>
        <w:ind w:firstLine="708"/>
        <w:rPr>
          <w:rFonts w:ascii="Montserrat" w:hAnsi="Montserrat"/>
          <w:sz w:val="20"/>
          <w:szCs w:val="20"/>
          <w:lang w:val="fr-FR"/>
        </w:rPr>
      </w:pPr>
    </w:p>
    <w:p w14:paraId="4F633F26" w14:textId="02913C8B" w:rsidR="003B34F1" w:rsidRDefault="003B34F1" w:rsidP="00AD2F0B">
      <w:pPr>
        <w:ind w:firstLine="708"/>
        <w:rPr>
          <w:rFonts w:ascii="Montserrat" w:hAnsi="Montserrat"/>
          <w:sz w:val="20"/>
          <w:szCs w:val="20"/>
        </w:rPr>
      </w:pPr>
      <w:r w:rsidRPr="00836E6C">
        <w:rPr>
          <w:rFonts w:ascii="Montserrat" w:hAnsi="Montserrat"/>
          <w:b/>
          <w:sz w:val="20"/>
          <w:szCs w:val="20"/>
        </w:rPr>
        <w:t xml:space="preserve">[ES] </w:t>
      </w:r>
      <w:hyperlink r:id="rId8" w:history="1">
        <w:r w:rsidRPr="005512D4">
          <w:rPr>
            <w:rStyle w:val="Lienhypertexte"/>
            <w:rFonts w:ascii="Montserrat" w:hAnsi="Montserrat"/>
            <w:sz w:val="20"/>
            <w:szCs w:val="20"/>
          </w:rPr>
          <w:t>https://www.visitgastroh.com/visit-gastroh/</w:t>
        </w:r>
      </w:hyperlink>
      <w:r>
        <w:rPr>
          <w:rFonts w:ascii="Montserrat" w:hAnsi="Montserrat"/>
          <w:sz w:val="20"/>
          <w:szCs w:val="20"/>
        </w:rPr>
        <w:t xml:space="preserve"> </w:t>
      </w:r>
    </w:p>
    <w:p w14:paraId="4B2D560C" w14:textId="77777777" w:rsidR="003B34F1" w:rsidRPr="00F50CED" w:rsidRDefault="003B34F1" w:rsidP="003B34F1">
      <w:pPr>
        <w:ind w:firstLine="708"/>
        <w:rPr>
          <w:rFonts w:ascii="Montserrat" w:hAnsi="Montserrat"/>
          <w:sz w:val="20"/>
          <w:szCs w:val="20"/>
          <w:lang w:val="fr-FR"/>
        </w:rPr>
      </w:pPr>
      <w:r w:rsidRPr="00F50CED">
        <w:rPr>
          <w:rFonts w:ascii="Montserrat" w:hAnsi="Montserrat"/>
          <w:b/>
          <w:sz w:val="20"/>
          <w:szCs w:val="20"/>
          <w:lang w:val="fr-FR"/>
        </w:rPr>
        <w:t xml:space="preserve">[FR] </w:t>
      </w:r>
      <w:hyperlink r:id="rId9" w:history="1">
        <w:r w:rsidRPr="00F50CED">
          <w:rPr>
            <w:rStyle w:val="Lienhypertexte"/>
            <w:rFonts w:ascii="Montserrat" w:hAnsi="Montserrat"/>
            <w:sz w:val="20"/>
            <w:szCs w:val="20"/>
            <w:lang w:val="fr-FR"/>
          </w:rPr>
          <w:t>https://www.visitgastroh.com/fr/visit-gastroh/</w:t>
        </w:r>
      </w:hyperlink>
    </w:p>
    <w:p w14:paraId="44E7CCC9" w14:textId="2F4D1095" w:rsidR="003B34F1" w:rsidRPr="00F50CED" w:rsidRDefault="003B34F1" w:rsidP="003B34F1">
      <w:pPr>
        <w:ind w:firstLine="708"/>
        <w:rPr>
          <w:rFonts w:ascii="Montserrat" w:hAnsi="Montserrat"/>
          <w:sz w:val="20"/>
          <w:szCs w:val="20"/>
          <w:lang w:val="fr-FR"/>
        </w:rPr>
      </w:pPr>
      <w:r w:rsidRPr="00F50CED">
        <w:rPr>
          <w:rFonts w:ascii="Montserrat" w:hAnsi="Montserrat"/>
          <w:b/>
          <w:sz w:val="20"/>
          <w:szCs w:val="20"/>
          <w:lang w:val="fr-FR"/>
        </w:rPr>
        <w:t xml:space="preserve">[EN] </w:t>
      </w:r>
      <w:hyperlink r:id="rId10" w:history="1">
        <w:r w:rsidRPr="00F50CED">
          <w:rPr>
            <w:rStyle w:val="Lienhypertexte"/>
            <w:rFonts w:ascii="Montserrat" w:hAnsi="Montserrat"/>
            <w:sz w:val="20"/>
            <w:szCs w:val="20"/>
            <w:lang w:val="fr-FR"/>
          </w:rPr>
          <w:t>https://www.visitgastroh.com/en/visitgastroh/</w:t>
        </w:r>
      </w:hyperlink>
      <w:r w:rsidRPr="00F50CED">
        <w:rPr>
          <w:rFonts w:ascii="Montserrat" w:hAnsi="Montserrat"/>
          <w:sz w:val="20"/>
          <w:szCs w:val="20"/>
          <w:lang w:val="fr-FR"/>
        </w:rPr>
        <w:t xml:space="preserve"> </w:t>
      </w:r>
    </w:p>
    <w:p w14:paraId="3A81DE80" w14:textId="77777777" w:rsidR="003B34F1" w:rsidRPr="00F50CED" w:rsidRDefault="003B34F1" w:rsidP="003B34F1">
      <w:pPr>
        <w:ind w:firstLine="708"/>
        <w:rPr>
          <w:rFonts w:ascii="Montserrat" w:hAnsi="Montserrat"/>
          <w:sz w:val="20"/>
          <w:szCs w:val="20"/>
          <w:lang w:val="fr-FR"/>
        </w:rPr>
      </w:pPr>
    </w:p>
    <w:p w14:paraId="08C8C1A4" w14:textId="4E9F97CC" w:rsidR="00020080" w:rsidRPr="00F50CED" w:rsidRDefault="00AD2F0B" w:rsidP="00020080">
      <w:pPr>
        <w:jc w:val="both"/>
        <w:rPr>
          <w:rFonts w:ascii="Montserrat" w:hAnsi="Montserrat"/>
          <w:sz w:val="20"/>
          <w:szCs w:val="20"/>
          <w:lang w:val="fr-FR"/>
        </w:rPr>
      </w:pPr>
      <w:r w:rsidRPr="00F50CED">
        <w:rPr>
          <w:rFonts w:ascii="Montserrat" w:hAnsi="Montserrat"/>
          <w:bCs/>
          <w:sz w:val="20"/>
          <w:szCs w:val="20"/>
          <w:lang w:val="fr-FR"/>
        </w:rPr>
        <w:t xml:space="preserve">Cette nouvelle destination internationale vise à </w:t>
      </w:r>
      <w:r w:rsidRPr="00B5184E">
        <w:rPr>
          <w:rFonts w:ascii="Montserrat" w:hAnsi="Montserrat"/>
          <w:b/>
          <w:sz w:val="20"/>
          <w:szCs w:val="20"/>
          <w:lang w:val="fr-FR"/>
        </w:rPr>
        <w:t>aider les entreprises en créant un modèle commun pour leur internationalisation et des outils</w:t>
      </w:r>
      <w:r w:rsidRPr="00F50CED">
        <w:rPr>
          <w:rFonts w:ascii="Montserrat" w:hAnsi="Montserrat"/>
          <w:bCs/>
          <w:sz w:val="20"/>
          <w:szCs w:val="20"/>
          <w:lang w:val="fr-FR"/>
        </w:rPr>
        <w:t xml:space="preserve"> </w:t>
      </w:r>
      <w:r w:rsidRPr="00B5184E">
        <w:rPr>
          <w:rFonts w:ascii="Montserrat" w:hAnsi="Montserrat"/>
          <w:b/>
          <w:sz w:val="20"/>
          <w:szCs w:val="20"/>
          <w:lang w:val="fr-FR"/>
        </w:rPr>
        <w:t xml:space="preserve">pour accroître la promotion et le positionnement gastronomique et touristique </w:t>
      </w:r>
      <w:r w:rsidRPr="00B5184E">
        <w:rPr>
          <w:rFonts w:ascii="Montserrat" w:hAnsi="Montserrat"/>
          <w:b/>
          <w:sz w:val="20"/>
          <w:szCs w:val="20"/>
          <w:lang w:val="fr-FR"/>
        </w:rPr>
        <w:lastRenderedPageBreak/>
        <w:t>international</w:t>
      </w:r>
      <w:r w:rsidRPr="00F50CED">
        <w:rPr>
          <w:rFonts w:ascii="Montserrat" w:hAnsi="Montserrat"/>
          <w:bCs/>
          <w:sz w:val="20"/>
          <w:szCs w:val="20"/>
          <w:lang w:val="fr-FR"/>
        </w:rPr>
        <w:t xml:space="preserve"> du territoire transfrontalier et les aider à atteindre plus facilement d'autres marchés touristiques internationaux.</w:t>
      </w:r>
    </w:p>
    <w:p w14:paraId="26E75284" w14:textId="0919D0D9" w:rsidR="003B34F1" w:rsidRPr="00F50CED" w:rsidRDefault="003B34F1" w:rsidP="00020080">
      <w:pPr>
        <w:jc w:val="both"/>
        <w:rPr>
          <w:rFonts w:ascii="Montserrat" w:hAnsi="Montserrat"/>
          <w:sz w:val="20"/>
          <w:szCs w:val="20"/>
          <w:lang w:val="fr-FR"/>
        </w:rPr>
      </w:pPr>
    </w:p>
    <w:p w14:paraId="1157BB54" w14:textId="40012442" w:rsidR="00AD2F0B" w:rsidRPr="00F50CED" w:rsidRDefault="00AD2F0B" w:rsidP="00AD2F0B">
      <w:pPr>
        <w:spacing w:after="240"/>
        <w:jc w:val="both"/>
        <w:rPr>
          <w:rFonts w:ascii="Montserrat" w:hAnsi="Montserrat"/>
          <w:sz w:val="20"/>
          <w:szCs w:val="20"/>
          <w:lang w:val="fr-FR"/>
        </w:rPr>
      </w:pPr>
      <w:r w:rsidRPr="00F50CED">
        <w:rPr>
          <w:rFonts w:ascii="Montserrat" w:hAnsi="Montserrat"/>
          <w:sz w:val="20"/>
          <w:szCs w:val="20"/>
          <w:lang w:val="fr-FR"/>
        </w:rPr>
        <w:t xml:space="preserve">Le </w:t>
      </w:r>
      <w:r w:rsidRPr="00B5184E">
        <w:rPr>
          <w:rFonts w:ascii="Montserrat" w:hAnsi="Montserrat"/>
          <w:b/>
          <w:bCs/>
          <w:sz w:val="20"/>
          <w:szCs w:val="20"/>
          <w:lang w:val="fr-FR"/>
        </w:rPr>
        <w:t>principal outil international est la plateforme</w:t>
      </w:r>
      <w:r w:rsidRPr="00F50CED">
        <w:rPr>
          <w:rFonts w:ascii="Montserrat" w:hAnsi="Montserrat"/>
          <w:sz w:val="20"/>
          <w:szCs w:val="20"/>
          <w:lang w:val="fr-FR"/>
        </w:rPr>
        <w:t xml:space="preserve"> </w:t>
      </w:r>
      <w:r w:rsidRPr="00B5184E">
        <w:rPr>
          <w:rFonts w:ascii="Montserrat" w:hAnsi="Montserrat"/>
          <w:b/>
          <w:bCs/>
          <w:color w:val="0070C0"/>
          <w:sz w:val="20"/>
          <w:szCs w:val="20"/>
          <w:lang w:val="fr-FR"/>
        </w:rPr>
        <w:t>visitgastrOH.com</w:t>
      </w:r>
      <w:r w:rsidRPr="00F50CED">
        <w:rPr>
          <w:rFonts w:ascii="Montserrat" w:hAnsi="Montserrat"/>
          <w:sz w:val="20"/>
          <w:szCs w:val="20"/>
          <w:lang w:val="fr-FR"/>
        </w:rPr>
        <w:t xml:space="preserve">, une vitrine </w:t>
      </w:r>
      <w:r w:rsidR="00A40492">
        <w:rPr>
          <w:rFonts w:ascii="Montserrat" w:hAnsi="Montserrat"/>
          <w:sz w:val="20"/>
          <w:szCs w:val="20"/>
          <w:lang w:val="fr-FR"/>
        </w:rPr>
        <w:t>pour le</w:t>
      </w:r>
      <w:r w:rsidRPr="00F50CED">
        <w:rPr>
          <w:rFonts w:ascii="Montserrat" w:hAnsi="Montserrat"/>
          <w:sz w:val="20"/>
          <w:szCs w:val="20"/>
          <w:lang w:val="fr-FR"/>
        </w:rPr>
        <w:t xml:space="preserve"> monde</w:t>
      </w:r>
      <w:r w:rsidR="00A40492">
        <w:rPr>
          <w:rFonts w:ascii="Montserrat" w:hAnsi="Montserrat"/>
          <w:sz w:val="20"/>
          <w:szCs w:val="20"/>
          <w:lang w:val="fr-FR"/>
        </w:rPr>
        <w:t>,</w:t>
      </w:r>
      <w:r w:rsidRPr="00F50CED">
        <w:rPr>
          <w:rFonts w:ascii="Montserrat" w:hAnsi="Montserrat"/>
          <w:sz w:val="20"/>
          <w:szCs w:val="20"/>
          <w:lang w:val="fr-FR"/>
        </w:rPr>
        <w:t xml:space="preserve"> des produits et ressources gastronomiques, agroalimentaires et touristiques des cinq territoires. Cette plateforme présente les différents </w:t>
      </w:r>
      <w:r w:rsidRPr="00B5184E">
        <w:rPr>
          <w:rFonts w:ascii="Montserrat" w:hAnsi="Montserrat"/>
          <w:b/>
          <w:bCs/>
          <w:sz w:val="20"/>
          <w:szCs w:val="20"/>
          <w:lang w:val="fr-FR"/>
        </w:rPr>
        <w:t>itinéraires de tourisme gastronomique et un vaste catalogue d'expériences</w:t>
      </w:r>
      <w:r w:rsidRPr="00F50CED">
        <w:rPr>
          <w:rFonts w:ascii="Montserrat" w:hAnsi="Montserrat"/>
          <w:sz w:val="20"/>
          <w:szCs w:val="20"/>
          <w:lang w:val="fr-FR"/>
        </w:rPr>
        <w:t>, permettant aux voyageurs de sélectionner les propositions qui correspondent le mieux à leurs intérêts et à leurs besoins et, en même temps, une vaste vitrine pour la vente de produits agroalimentaires du territoire commun, destinée aussi bien au client final qu'au canal HORECA.</w:t>
      </w:r>
    </w:p>
    <w:p w14:paraId="1E933E25" w14:textId="77777777" w:rsidR="00AD2F0B" w:rsidRPr="00B5184E" w:rsidRDefault="00AD2F0B" w:rsidP="00AD2F0B">
      <w:pPr>
        <w:spacing w:after="240"/>
        <w:jc w:val="both"/>
        <w:rPr>
          <w:rFonts w:ascii="Montserrat" w:hAnsi="Montserrat"/>
          <w:b/>
          <w:bCs/>
          <w:sz w:val="20"/>
          <w:szCs w:val="20"/>
          <w:lang w:val="fr-FR"/>
        </w:rPr>
      </w:pPr>
      <w:r w:rsidRPr="00F50CED">
        <w:rPr>
          <w:rFonts w:ascii="Montserrat" w:hAnsi="Montserrat"/>
          <w:sz w:val="20"/>
          <w:szCs w:val="20"/>
          <w:lang w:val="fr-FR"/>
        </w:rPr>
        <w:t xml:space="preserve">Axée </w:t>
      </w:r>
      <w:r w:rsidRPr="00B5184E">
        <w:rPr>
          <w:rFonts w:ascii="Montserrat" w:hAnsi="Montserrat"/>
          <w:b/>
          <w:bCs/>
          <w:sz w:val="20"/>
          <w:szCs w:val="20"/>
          <w:lang w:val="fr-FR"/>
        </w:rPr>
        <w:t>sur l'internationalisation, l'union permet l'échange de connaissances</w:t>
      </w:r>
      <w:r w:rsidRPr="00F50CED">
        <w:rPr>
          <w:rFonts w:ascii="Montserrat" w:hAnsi="Montserrat"/>
          <w:sz w:val="20"/>
          <w:szCs w:val="20"/>
          <w:lang w:val="fr-FR"/>
        </w:rPr>
        <w:t xml:space="preserve"> pour faire face à l'environnement concurrentiel consistant </w:t>
      </w:r>
      <w:r w:rsidRPr="00B5184E">
        <w:rPr>
          <w:rFonts w:ascii="Montserrat" w:hAnsi="Montserrat"/>
          <w:b/>
          <w:bCs/>
          <w:sz w:val="20"/>
          <w:szCs w:val="20"/>
          <w:lang w:val="fr-FR"/>
        </w:rPr>
        <w:t>à attirer les touristes</w:t>
      </w:r>
      <w:r w:rsidRPr="00F50CED">
        <w:rPr>
          <w:rFonts w:ascii="Montserrat" w:hAnsi="Montserrat"/>
          <w:sz w:val="20"/>
          <w:szCs w:val="20"/>
          <w:lang w:val="fr-FR"/>
        </w:rPr>
        <w:t xml:space="preserve"> et à créer une </w:t>
      </w:r>
      <w:r w:rsidRPr="00B5184E">
        <w:rPr>
          <w:rFonts w:ascii="Montserrat" w:hAnsi="Montserrat"/>
          <w:b/>
          <w:bCs/>
          <w:sz w:val="20"/>
          <w:szCs w:val="20"/>
          <w:lang w:val="fr-FR"/>
        </w:rPr>
        <w:t xml:space="preserve">destination gastronomique unique au monde. </w:t>
      </w:r>
    </w:p>
    <w:p w14:paraId="1A5531A1" w14:textId="6D043E50" w:rsidR="00AD2F0B" w:rsidRPr="00E72C2D" w:rsidRDefault="00AD2F0B" w:rsidP="00E72C2D">
      <w:pPr>
        <w:spacing w:after="240"/>
        <w:jc w:val="both"/>
        <w:rPr>
          <w:rFonts w:ascii="Montserrat" w:eastAsiaTheme="minorHAnsi" w:hAnsi="Montserrat"/>
          <w:sz w:val="20"/>
          <w:szCs w:val="20"/>
          <w:lang w:val="fr-FR"/>
        </w:rPr>
      </w:pPr>
      <w:r w:rsidRPr="00F50CED">
        <w:rPr>
          <w:rFonts w:ascii="Montserrat" w:hAnsi="Montserrat"/>
          <w:sz w:val="20"/>
          <w:szCs w:val="20"/>
          <w:lang w:val="fr-FR"/>
        </w:rPr>
        <w:t xml:space="preserve">Les principales actions et initiatives </w:t>
      </w:r>
      <w:r w:rsidRPr="00B5184E">
        <w:rPr>
          <w:rFonts w:ascii="Montserrat" w:hAnsi="Montserrat"/>
          <w:b/>
          <w:bCs/>
          <w:sz w:val="20"/>
          <w:szCs w:val="20"/>
          <w:lang w:val="fr-FR"/>
        </w:rPr>
        <w:t>d'internationalisation et de marketing</w:t>
      </w:r>
      <w:r w:rsidRPr="00F50CED">
        <w:rPr>
          <w:rFonts w:ascii="Montserrat" w:hAnsi="Montserrat"/>
          <w:sz w:val="20"/>
          <w:szCs w:val="20"/>
          <w:lang w:val="fr-FR"/>
        </w:rPr>
        <w:t xml:space="preserve"> qui ont été développées tout au long</w:t>
      </w:r>
      <w:r w:rsidR="00E72C2D">
        <w:rPr>
          <w:rFonts w:ascii="Montserrat" w:hAnsi="Montserrat"/>
          <w:sz w:val="20"/>
          <w:szCs w:val="20"/>
          <w:lang w:val="fr-FR"/>
        </w:rPr>
        <w:t xml:space="preserve"> du projet sont les suivantes :</w:t>
      </w:r>
    </w:p>
    <w:p w14:paraId="78D003EC" w14:textId="18248B83" w:rsidR="00020080" w:rsidRPr="00F50CED" w:rsidRDefault="00AD2F0B" w:rsidP="006C3DAD">
      <w:pPr>
        <w:pStyle w:val="Paragraphedeliste"/>
        <w:numPr>
          <w:ilvl w:val="0"/>
          <w:numId w:val="2"/>
        </w:numPr>
        <w:spacing w:after="240"/>
        <w:jc w:val="both"/>
        <w:rPr>
          <w:rFonts w:ascii="Montserrat" w:hAnsi="Montserrat"/>
          <w:sz w:val="20"/>
          <w:szCs w:val="20"/>
          <w:lang w:val="fr-FR"/>
        </w:rPr>
      </w:pPr>
      <w:r w:rsidRPr="00F50CED">
        <w:rPr>
          <w:rFonts w:ascii="Montserrat" w:hAnsi="Montserrat"/>
          <w:b/>
          <w:color w:val="2F5496" w:themeColor="accent1" w:themeShade="BF"/>
          <w:sz w:val="20"/>
          <w:szCs w:val="20"/>
          <w:u w:val="single"/>
          <w:lang w:val="fr-FR"/>
        </w:rPr>
        <w:t xml:space="preserve">Carte des ressources et des acteurs dans les cinq territoires </w:t>
      </w:r>
      <w:r w:rsidRPr="00F50CED">
        <w:rPr>
          <w:rFonts w:ascii="Montserrat" w:hAnsi="Montserrat"/>
          <w:sz w:val="20"/>
          <w:szCs w:val="20"/>
          <w:lang w:val="fr-FR"/>
        </w:rPr>
        <w:t>L'événement a été suivi par des représentants des secteurs du tourisme, de l'agroalimentaire et de l'HORECA, qui ont mis en évidence l'importante culture gastronomique du territoire, ses ressources gastronomiques d'une énorme valeur et un bon nombre d'éléments transversaux d'authenticité, dans lesquels le secteur primaire joue un rôle fondamental.</w:t>
      </w:r>
    </w:p>
    <w:p w14:paraId="6AF2B645" w14:textId="77777777" w:rsidR="00AD2F0B" w:rsidRPr="00F50CED" w:rsidRDefault="00AD2F0B" w:rsidP="00AD2F0B">
      <w:pPr>
        <w:pStyle w:val="Paragraphedeliste"/>
        <w:spacing w:after="240"/>
        <w:jc w:val="both"/>
        <w:rPr>
          <w:rFonts w:ascii="Montserrat" w:hAnsi="Montserrat"/>
          <w:sz w:val="20"/>
          <w:szCs w:val="20"/>
          <w:lang w:val="fr-FR"/>
        </w:rPr>
      </w:pPr>
    </w:p>
    <w:p w14:paraId="5F33656D" w14:textId="43E3BE02" w:rsidR="00020080" w:rsidRPr="00F50CED" w:rsidRDefault="00AD2F0B" w:rsidP="00020080">
      <w:pPr>
        <w:pStyle w:val="Paragraphedeliste"/>
        <w:numPr>
          <w:ilvl w:val="0"/>
          <w:numId w:val="2"/>
        </w:numPr>
        <w:spacing w:after="240"/>
        <w:jc w:val="both"/>
        <w:rPr>
          <w:rFonts w:ascii="Montserrat" w:hAnsi="Montserrat"/>
          <w:b/>
          <w:sz w:val="20"/>
          <w:szCs w:val="20"/>
          <w:lang w:val="fr-FR"/>
        </w:rPr>
      </w:pPr>
      <w:r w:rsidRPr="00F50CED">
        <w:rPr>
          <w:rFonts w:ascii="Montserrat" w:hAnsi="Montserrat"/>
          <w:b/>
          <w:color w:val="2F5496" w:themeColor="accent1" w:themeShade="BF"/>
          <w:sz w:val="20"/>
          <w:szCs w:val="20"/>
          <w:u w:val="single"/>
          <w:lang w:val="fr-FR"/>
        </w:rPr>
        <w:t xml:space="preserve">Étude de la demande sur les marchés cibles, </w:t>
      </w:r>
      <w:r w:rsidRPr="00F50CED">
        <w:rPr>
          <w:rFonts w:ascii="Montserrat" w:hAnsi="Montserrat"/>
          <w:sz w:val="20"/>
          <w:szCs w:val="20"/>
          <w:lang w:val="fr-FR"/>
        </w:rPr>
        <w:t>qui présente les perspectives d'avenir et les recommandations pour la stratégie à développer.</w:t>
      </w:r>
    </w:p>
    <w:p w14:paraId="51C6E7A1" w14:textId="77777777" w:rsidR="00020080" w:rsidRPr="00F50CED" w:rsidRDefault="00020080" w:rsidP="00020080">
      <w:pPr>
        <w:pStyle w:val="Paragraphedeliste"/>
        <w:spacing w:after="240"/>
        <w:jc w:val="both"/>
        <w:rPr>
          <w:rFonts w:ascii="Montserrat" w:hAnsi="Montserrat"/>
          <w:b/>
          <w:sz w:val="20"/>
          <w:szCs w:val="20"/>
          <w:lang w:val="fr-FR"/>
        </w:rPr>
      </w:pPr>
    </w:p>
    <w:p w14:paraId="5CA52A50" w14:textId="0F61BCE8" w:rsidR="00020080" w:rsidRPr="00F50CED" w:rsidRDefault="00AD2F0B" w:rsidP="00943AFD">
      <w:pPr>
        <w:pStyle w:val="Paragraphedeliste"/>
        <w:numPr>
          <w:ilvl w:val="0"/>
          <w:numId w:val="2"/>
        </w:numPr>
        <w:spacing w:after="240"/>
        <w:jc w:val="both"/>
        <w:rPr>
          <w:rFonts w:ascii="Montserrat" w:hAnsi="Montserrat"/>
          <w:color w:val="2F5496" w:themeColor="accent1" w:themeShade="BF"/>
          <w:sz w:val="20"/>
          <w:szCs w:val="20"/>
          <w:lang w:val="fr-FR"/>
        </w:rPr>
      </w:pPr>
      <w:r w:rsidRPr="00F50CED">
        <w:rPr>
          <w:rFonts w:ascii="Montserrat" w:hAnsi="Montserrat"/>
          <w:b/>
          <w:color w:val="2F5496" w:themeColor="accent1" w:themeShade="BF"/>
          <w:sz w:val="20"/>
          <w:szCs w:val="20"/>
          <w:u w:val="single"/>
          <w:lang w:val="fr-FR"/>
        </w:rPr>
        <w:t>Conférences de transfert de connaissances entre producteurs, restaurateurs et tour-opérateurs des 5 territoires</w:t>
      </w:r>
      <w:r w:rsidRPr="00F50CED">
        <w:rPr>
          <w:rFonts w:ascii="Montserrat" w:hAnsi="Montserrat"/>
          <w:b/>
          <w:color w:val="2F5496" w:themeColor="accent1" w:themeShade="BF"/>
          <w:sz w:val="20"/>
          <w:szCs w:val="20"/>
          <w:lang w:val="fr-FR"/>
        </w:rPr>
        <w:t xml:space="preserve">. </w:t>
      </w:r>
      <w:r w:rsidRPr="00F50CED">
        <w:rPr>
          <w:rFonts w:ascii="Montserrat" w:hAnsi="Montserrat"/>
          <w:sz w:val="20"/>
          <w:szCs w:val="20"/>
          <w:lang w:val="fr-FR"/>
        </w:rPr>
        <w:t xml:space="preserve">Les partenaires du projet ont organisé une </w:t>
      </w:r>
      <w:r w:rsidR="00C3075F">
        <w:rPr>
          <w:rFonts w:ascii="Montserrat" w:hAnsi="Montserrat"/>
          <w:sz w:val="20"/>
          <w:szCs w:val="20"/>
          <w:lang w:val="fr-FR"/>
        </w:rPr>
        <w:t>G</w:t>
      </w:r>
      <w:r w:rsidRPr="00F50CED">
        <w:rPr>
          <w:rFonts w:ascii="Montserrat" w:hAnsi="Montserrat"/>
          <w:sz w:val="20"/>
          <w:szCs w:val="20"/>
          <w:lang w:val="fr-FR"/>
        </w:rPr>
        <w:t>astro</w:t>
      </w:r>
      <w:r w:rsidR="00C3075F">
        <w:rPr>
          <w:rFonts w:ascii="Montserrat" w:hAnsi="Montserrat"/>
          <w:sz w:val="20"/>
          <w:szCs w:val="20"/>
          <w:lang w:val="fr-FR"/>
        </w:rPr>
        <w:t xml:space="preserve"> </w:t>
      </w:r>
      <w:proofErr w:type="spellStart"/>
      <w:r w:rsidR="00C3075F" w:rsidRPr="00B5184E">
        <w:rPr>
          <w:rFonts w:ascii="Montserrat" w:hAnsi="Montserrat"/>
          <w:b/>
          <w:bCs/>
          <w:sz w:val="20"/>
          <w:szCs w:val="20"/>
          <w:lang w:val="fr-FR"/>
        </w:rPr>
        <w:t>Demo</w:t>
      </w:r>
      <w:proofErr w:type="spellEnd"/>
      <w:r w:rsidR="00C3075F" w:rsidRPr="00B5184E">
        <w:rPr>
          <w:rFonts w:ascii="Montserrat" w:hAnsi="Montserrat"/>
          <w:b/>
          <w:bCs/>
          <w:sz w:val="20"/>
          <w:szCs w:val="20"/>
          <w:lang w:val="fr-FR"/>
        </w:rPr>
        <w:t xml:space="preserve"> commune</w:t>
      </w:r>
      <w:r w:rsidRPr="00B5184E">
        <w:rPr>
          <w:rFonts w:ascii="Montserrat" w:hAnsi="Montserrat"/>
          <w:b/>
          <w:bCs/>
          <w:sz w:val="20"/>
          <w:szCs w:val="20"/>
          <w:lang w:val="fr-FR"/>
        </w:rPr>
        <w:t xml:space="preserve"> au Basque </w:t>
      </w:r>
      <w:proofErr w:type="spellStart"/>
      <w:r w:rsidRPr="00B5184E">
        <w:rPr>
          <w:rFonts w:ascii="Montserrat" w:hAnsi="Montserrat"/>
          <w:b/>
          <w:bCs/>
          <w:sz w:val="20"/>
          <w:szCs w:val="20"/>
          <w:lang w:val="fr-FR"/>
        </w:rPr>
        <w:t>Culinary</w:t>
      </w:r>
      <w:proofErr w:type="spellEnd"/>
      <w:r w:rsidRPr="00B5184E">
        <w:rPr>
          <w:rFonts w:ascii="Montserrat" w:hAnsi="Montserrat"/>
          <w:b/>
          <w:bCs/>
          <w:sz w:val="20"/>
          <w:szCs w:val="20"/>
          <w:lang w:val="fr-FR"/>
        </w:rPr>
        <w:t xml:space="preserve"> Center</w:t>
      </w:r>
      <w:r w:rsidRPr="00F50CED">
        <w:rPr>
          <w:rFonts w:ascii="Montserrat" w:hAnsi="Montserrat"/>
          <w:sz w:val="20"/>
          <w:szCs w:val="20"/>
          <w:lang w:val="fr-FR"/>
        </w:rPr>
        <w:t xml:space="preserve">, ainsi que des vidéos promotionnelles de produits locaux </w:t>
      </w:r>
      <w:hyperlink r:id="rId11" w:history="1">
        <w:r w:rsidR="00C3075F" w:rsidRPr="000A1607">
          <w:rPr>
            <w:rStyle w:val="Lienhypertexte"/>
            <w:rFonts w:ascii="Montserrat" w:hAnsi="Montserrat"/>
            <w:sz w:val="20"/>
            <w:szCs w:val="20"/>
            <w:lang w:val="fr-FR"/>
          </w:rPr>
          <w:t>https://www.visitgastroh.com/recetas/</w:t>
        </w:r>
      </w:hyperlink>
      <w:r w:rsidR="00C3075F">
        <w:rPr>
          <w:rFonts w:ascii="Montserrat" w:hAnsi="Montserrat"/>
          <w:sz w:val="20"/>
          <w:szCs w:val="20"/>
          <w:lang w:val="fr-FR"/>
        </w:rPr>
        <w:t xml:space="preserve"> </w:t>
      </w:r>
      <w:r w:rsidRPr="00F50CED">
        <w:rPr>
          <w:rFonts w:ascii="Montserrat" w:hAnsi="Montserrat"/>
          <w:sz w:val="20"/>
          <w:szCs w:val="20"/>
          <w:lang w:val="fr-FR"/>
        </w:rPr>
        <w:t xml:space="preserve">afin de transmettre ces connaissances aux producteurs et restaurateurs des autres régions qui composent la destination gastronomique. Par ailleurs, le Béarn a accueilli </w:t>
      </w:r>
      <w:r w:rsidRPr="00B5184E">
        <w:rPr>
          <w:rFonts w:ascii="Montserrat" w:hAnsi="Montserrat"/>
          <w:b/>
          <w:bCs/>
          <w:sz w:val="20"/>
          <w:szCs w:val="20"/>
          <w:lang w:val="fr-FR"/>
        </w:rPr>
        <w:t>un</w:t>
      </w:r>
      <w:r w:rsidR="00B5184E" w:rsidRPr="00B5184E">
        <w:rPr>
          <w:rFonts w:ascii="Montserrat" w:hAnsi="Montserrat"/>
          <w:b/>
          <w:bCs/>
          <w:sz w:val="20"/>
          <w:szCs w:val="20"/>
          <w:lang w:val="fr-FR"/>
        </w:rPr>
        <w:t>e</w:t>
      </w:r>
      <w:r w:rsidRPr="00B5184E">
        <w:rPr>
          <w:rFonts w:ascii="Montserrat" w:hAnsi="Montserrat"/>
          <w:b/>
          <w:bCs/>
          <w:sz w:val="20"/>
          <w:szCs w:val="20"/>
          <w:lang w:val="fr-FR"/>
        </w:rPr>
        <w:t xml:space="preserve"> </w:t>
      </w:r>
      <w:r w:rsidR="00C3075F" w:rsidRPr="00B5184E">
        <w:rPr>
          <w:rFonts w:ascii="Montserrat" w:hAnsi="Montserrat"/>
          <w:b/>
          <w:bCs/>
          <w:sz w:val="20"/>
          <w:szCs w:val="20"/>
          <w:lang w:val="fr-FR"/>
        </w:rPr>
        <w:t>G</w:t>
      </w:r>
      <w:r w:rsidRPr="00B5184E">
        <w:rPr>
          <w:rFonts w:ascii="Montserrat" w:hAnsi="Montserrat"/>
          <w:b/>
          <w:bCs/>
          <w:sz w:val="20"/>
          <w:szCs w:val="20"/>
          <w:lang w:val="fr-FR"/>
        </w:rPr>
        <w:t>astro</w:t>
      </w:r>
      <w:r w:rsidR="00C3075F" w:rsidRPr="00B5184E">
        <w:rPr>
          <w:rFonts w:ascii="Montserrat" w:hAnsi="Montserrat"/>
          <w:b/>
          <w:bCs/>
          <w:sz w:val="20"/>
          <w:szCs w:val="20"/>
          <w:lang w:val="fr-FR"/>
        </w:rPr>
        <w:t xml:space="preserve"> D</w:t>
      </w:r>
      <w:r w:rsidRPr="00B5184E">
        <w:rPr>
          <w:rFonts w:ascii="Montserrat" w:hAnsi="Montserrat"/>
          <w:b/>
          <w:bCs/>
          <w:sz w:val="20"/>
          <w:szCs w:val="20"/>
          <w:lang w:val="fr-FR"/>
        </w:rPr>
        <w:t>émo</w:t>
      </w:r>
      <w:r w:rsidRPr="00F50CED">
        <w:rPr>
          <w:rFonts w:ascii="Montserrat" w:hAnsi="Montserrat"/>
          <w:sz w:val="20"/>
          <w:szCs w:val="20"/>
          <w:lang w:val="fr-FR"/>
        </w:rPr>
        <w:t xml:space="preserve"> au Palais de Beaumont à </w:t>
      </w:r>
      <w:r w:rsidRPr="00B5184E">
        <w:rPr>
          <w:rFonts w:ascii="Montserrat" w:hAnsi="Montserrat"/>
          <w:b/>
          <w:bCs/>
          <w:sz w:val="20"/>
          <w:szCs w:val="20"/>
          <w:lang w:val="fr-FR"/>
        </w:rPr>
        <w:t xml:space="preserve">Pau </w:t>
      </w:r>
      <w:r w:rsidRPr="00F50CED">
        <w:rPr>
          <w:rFonts w:ascii="Montserrat" w:hAnsi="Montserrat"/>
          <w:sz w:val="20"/>
          <w:szCs w:val="20"/>
          <w:lang w:val="fr-FR"/>
        </w:rPr>
        <w:t>avec des restaurateurs et des professionnels du secteur de la région, facilitant ainsi l'échange de connaissances avec les professionnels des autres régions.</w:t>
      </w:r>
    </w:p>
    <w:p w14:paraId="41B359BE" w14:textId="77777777" w:rsidR="00AD2F0B" w:rsidRPr="00F50CED" w:rsidRDefault="00AD2F0B" w:rsidP="00AD2F0B">
      <w:pPr>
        <w:pStyle w:val="Paragraphedeliste"/>
        <w:spacing w:after="240"/>
        <w:jc w:val="both"/>
        <w:rPr>
          <w:rFonts w:ascii="Montserrat" w:hAnsi="Montserrat"/>
          <w:color w:val="2F5496" w:themeColor="accent1" w:themeShade="BF"/>
          <w:sz w:val="20"/>
          <w:szCs w:val="20"/>
          <w:lang w:val="fr-FR"/>
        </w:rPr>
      </w:pPr>
    </w:p>
    <w:p w14:paraId="7BBE5E3E" w14:textId="2568C570" w:rsidR="00E72C2D" w:rsidRDefault="00AD2F0B" w:rsidP="00E72C2D">
      <w:pPr>
        <w:pStyle w:val="Paragraphedeliste"/>
        <w:numPr>
          <w:ilvl w:val="0"/>
          <w:numId w:val="2"/>
        </w:numPr>
        <w:spacing w:after="240"/>
        <w:jc w:val="both"/>
        <w:rPr>
          <w:rFonts w:ascii="Montserrat" w:hAnsi="Montserrat"/>
          <w:sz w:val="20"/>
          <w:szCs w:val="20"/>
          <w:lang w:val="fr-FR"/>
        </w:rPr>
      </w:pPr>
      <w:r w:rsidRPr="00F50CED">
        <w:rPr>
          <w:rFonts w:ascii="Montserrat" w:hAnsi="Montserrat"/>
          <w:b/>
          <w:color w:val="2F5496" w:themeColor="accent1" w:themeShade="BF"/>
          <w:sz w:val="20"/>
          <w:szCs w:val="20"/>
          <w:u w:val="single"/>
          <w:lang w:val="fr-FR"/>
        </w:rPr>
        <w:t>Création d'une stratégie et d'une marque communes pour la promotion de la destination unique.</w:t>
      </w:r>
      <w:r w:rsidRPr="00F50CED">
        <w:rPr>
          <w:rFonts w:ascii="Montserrat" w:hAnsi="Montserrat"/>
          <w:b/>
          <w:color w:val="2F5496" w:themeColor="accent1" w:themeShade="BF"/>
          <w:sz w:val="20"/>
          <w:szCs w:val="20"/>
          <w:lang w:val="fr-FR"/>
        </w:rPr>
        <w:t xml:space="preserve"> </w:t>
      </w:r>
      <w:r w:rsidRPr="00F50CED">
        <w:rPr>
          <w:rFonts w:ascii="Montserrat" w:hAnsi="Montserrat"/>
          <w:sz w:val="20"/>
          <w:szCs w:val="20"/>
          <w:lang w:val="fr-FR"/>
        </w:rPr>
        <w:t xml:space="preserve">La création de la destination internationale VISIT </w:t>
      </w:r>
      <w:proofErr w:type="spellStart"/>
      <w:r w:rsidRPr="00F50CED">
        <w:rPr>
          <w:rFonts w:ascii="Montserrat" w:hAnsi="Montserrat"/>
          <w:sz w:val="20"/>
          <w:szCs w:val="20"/>
          <w:lang w:val="fr-FR"/>
        </w:rPr>
        <w:t>GastrOH</w:t>
      </w:r>
      <w:proofErr w:type="spellEnd"/>
      <w:r w:rsidRPr="00F50CED">
        <w:rPr>
          <w:rFonts w:ascii="Montserrat" w:hAnsi="Montserrat"/>
          <w:sz w:val="20"/>
          <w:szCs w:val="20"/>
          <w:lang w:val="fr-FR"/>
        </w:rPr>
        <w:t xml:space="preserve"> ! </w:t>
      </w:r>
      <w:hyperlink r:id="rId12" w:history="1">
        <w:r w:rsidR="00C3075F" w:rsidRPr="000A1607">
          <w:rPr>
            <w:rStyle w:val="Lienhypertexte"/>
            <w:rFonts w:ascii="Montserrat" w:hAnsi="Montserrat"/>
            <w:sz w:val="20"/>
            <w:szCs w:val="20"/>
            <w:lang w:val="fr-FR"/>
          </w:rPr>
          <w:t>https://www.visitgastroh.com/</w:t>
        </w:r>
      </w:hyperlink>
      <w:r w:rsidR="00C3075F">
        <w:rPr>
          <w:rFonts w:ascii="Montserrat" w:hAnsi="Montserrat"/>
          <w:sz w:val="20"/>
          <w:szCs w:val="20"/>
          <w:lang w:val="fr-FR"/>
        </w:rPr>
        <w:t xml:space="preserve"> </w:t>
      </w:r>
      <w:r w:rsidRPr="00B5184E">
        <w:rPr>
          <w:rFonts w:ascii="Montserrat" w:hAnsi="Montserrat"/>
          <w:b/>
          <w:bCs/>
          <w:sz w:val="20"/>
          <w:szCs w:val="20"/>
          <w:lang w:val="fr-FR"/>
        </w:rPr>
        <w:t>est l'une des principales réalisations</w:t>
      </w:r>
      <w:r w:rsidRPr="00F50CED">
        <w:rPr>
          <w:rFonts w:ascii="Montserrat" w:hAnsi="Montserrat"/>
          <w:sz w:val="20"/>
          <w:szCs w:val="20"/>
          <w:lang w:val="fr-FR"/>
        </w:rPr>
        <w:t xml:space="preserve"> du projet GATURI.  La proposition de valeur de la destination unique offre de nombreuses possibilités au voyageur gastronomique, </w:t>
      </w:r>
      <w:r w:rsidRPr="00B5184E">
        <w:rPr>
          <w:rFonts w:ascii="Montserrat" w:hAnsi="Montserrat"/>
          <w:b/>
          <w:bCs/>
          <w:sz w:val="20"/>
          <w:szCs w:val="20"/>
          <w:lang w:val="fr-FR"/>
        </w:rPr>
        <w:t>tant celles offertes par le secteur privé</w:t>
      </w:r>
      <w:r w:rsidRPr="00F50CED">
        <w:rPr>
          <w:rFonts w:ascii="Montserrat" w:hAnsi="Montserrat"/>
          <w:sz w:val="20"/>
          <w:szCs w:val="20"/>
          <w:lang w:val="fr-FR"/>
        </w:rPr>
        <w:t xml:space="preserve"> (multiples activités et expériences touristiques proposées par les producteurs, les restaurants, les hébergements et autres agents qui font partie de la chaîne de valeur), </w:t>
      </w:r>
      <w:r w:rsidRPr="00B5184E">
        <w:rPr>
          <w:rFonts w:ascii="Montserrat" w:hAnsi="Montserrat"/>
          <w:b/>
          <w:bCs/>
          <w:sz w:val="20"/>
          <w:szCs w:val="20"/>
          <w:lang w:val="fr-FR"/>
        </w:rPr>
        <w:t>que les initiatives et événements gastronomiques</w:t>
      </w:r>
      <w:r w:rsidRPr="00F50CED">
        <w:rPr>
          <w:rFonts w:ascii="Montserrat" w:hAnsi="Montserrat"/>
          <w:sz w:val="20"/>
          <w:szCs w:val="20"/>
          <w:lang w:val="fr-FR"/>
        </w:rPr>
        <w:t xml:space="preserve"> qui sont organisés à partir de nos territoires. Grâce au projet GATURI, </w:t>
      </w:r>
      <w:r w:rsidRPr="00B5184E">
        <w:rPr>
          <w:rFonts w:ascii="Montserrat" w:hAnsi="Montserrat"/>
          <w:b/>
          <w:bCs/>
          <w:sz w:val="20"/>
          <w:szCs w:val="20"/>
          <w:lang w:val="fr-FR"/>
        </w:rPr>
        <w:t xml:space="preserve">des </w:t>
      </w:r>
      <w:r w:rsidRPr="00B5184E">
        <w:rPr>
          <w:rFonts w:ascii="Montserrat" w:hAnsi="Montserrat"/>
          <w:b/>
          <w:bCs/>
          <w:sz w:val="20"/>
          <w:szCs w:val="20"/>
          <w:lang w:val="fr-FR"/>
        </w:rPr>
        <w:lastRenderedPageBreak/>
        <w:t xml:space="preserve">propositions touristiques et agroalimentaires </w:t>
      </w:r>
      <w:r w:rsidRPr="00B5184E">
        <w:rPr>
          <w:rFonts w:ascii="Montserrat" w:hAnsi="Montserrat"/>
          <w:sz w:val="20"/>
          <w:szCs w:val="20"/>
          <w:lang w:val="fr-FR"/>
        </w:rPr>
        <w:t>ont été identifiées,</w:t>
      </w:r>
      <w:r w:rsidRPr="00F50CED">
        <w:rPr>
          <w:rFonts w:ascii="Montserrat" w:hAnsi="Montserrat"/>
          <w:sz w:val="20"/>
          <w:szCs w:val="20"/>
          <w:lang w:val="fr-FR"/>
        </w:rPr>
        <w:t xml:space="preserve"> en fonction des intérêts et des besoins des touristes.</w:t>
      </w:r>
    </w:p>
    <w:p w14:paraId="3F6B22F8" w14:textId="77777777" w:rsidR="00E72C2D" w:rsidRPr="00E72C2D" w:rsidRDefault="00E72C2D" w:rsidP="00E72C2D">
      <w:pPr>
        <w:pStyle w:val="Paragraphedeliste"/>
        <w:spacing w:after="240"/>
        <w:jc w:val="both"/>
        <w:rPr>
          <w:rFonts w:ascii="Montserrat" w:hAnsi="Montserrat"/>
          <w:sz w:val="20"/>
          <w:szCs w:val="20"/>
          <w:lang w:val="fr-FR"/>
        </w:rPr>
      </w:pPr>
    </w:p>
    <w:p w14:paraId="40920203" w14:textId="38985BEC" w:rsidR="00020080" w:rsidRPr="00F50CED" w:rsidRDefault="00AD2F0B" w:rsidP="00583003">
      <w:pPr>
        <w:pStyle w:val="Paragraphedeliste"/>
        <w:numPr>
          <w:ilvl w:val="0"/>
          <w:numId w:val="2"/>
        </w:numPr>
        <w:spacing w:after="240"/>
        <w:jc w:val="both"/>
        <w:rPr>
          <w:rFonts w:ascii="Montserrat" w:hAnsi="Montserrat"/>
          <w:sz w:val="20"/>
          <w:szCs w:val="20"/>
          <w:lang w:val="fr-FR"/>
        </w:rPr>
      </w:pPr>
      <w:r w:rsidRPr="00F50CED">
        <w:rPr>
          <w:rFonts w:ascii="Montserrat" w:hAnsi="Montserrat"/>
          <w:b/>
          <w:color w:val="2F5496" w:themeColor="accent1" w:themeShade="BF"/>
          <w:sz w:val="20"/>
          <w:szCs w:val="20"/>
          <w:u w:val="single"/>
          <w:lang w:val="fr-FR"/>
        </w:rPr>
        <w:t>Création de routes du tourisme gastronomique</w:t>
      </w:r>
      <w:r w:rsidR="00020080" w:rsidRPr="00F50CED">
        <w:rPr>
          <w:rFonts w:ascii="Montserrat" w:hAnsi="Montserrat"/>
          <w:color w:val="2F5496" w:themeColor="accent1" w:themeShade="BF"/>
          <w:sz w:val="20"/>
          <w:szCs w:val="20"/>
          <w:lang w:val="fr-FR"/>
        </w:rPr>
        <w:t xml:space="preserve">: </w:t>
      </w:r>
      <w:r w:rsidRPr="00F50CED">
        <w:rPr>
          <w:rFonts w:ascii="Montserrat" w:hAnsi="Montserrat"/>
          <w:sz w:val="20"/>
          <w:szCs w:val="20"/>
          <w:lang w:val="fr-FR"/>
        </w:rPr>
        <w:t xml:space="preserve">Les routes ou itinéraires touristiques thématiques </w:t>
      </w:r>
      <w:r w:rsidR="00C3075F">
        <w:rPr>
          <w:rFonts w:ascii="Montserrat" w:hAnsi="Montserrat"/>
          <w:sz w:val="20"/>
          <w:szCs w:val="20"/>
          <w:lang w:val="fr-FR"/>
        </w:rPr>
        <w:t xml:space="preserve">constituent </w:t>
      </w:r>
      <w:r w:rsidRPr="00F50CED">
        <w:rPr>
          <w:rFonts w:ascii="Montserrat" w:hAnsi="Montserrat"/>
          <w:sz w:val="20"/>
          <w:szCs w:val="20"/>
          <w:lang w:val="fr-FR"/>
        </w:rPr>
        <w:t xml:space="preserve">l'intégration </w:t>
      </w:r>
      <w:r w:rsidRPr="00B5184E">
        <w:rPr>
          <w:rFonts w:ascii="Montserrat" w:hAnsi="Montserrat"/>
          <w:b/>
          <w:bCs/>
          <w:sz w:val="20"/>
          <w:szCs w:val="20"/>
          <w:lang w:val="fr-FR"/>
        </w:rPr>
        <w:t xml:space="preserve">des ressources et des services des cinq territoires qui composent la destination VISIT </w:t>
      </w:r>
      <w:proofErr w:type="spellStart"/>
      <w:r w:rsidRPr="00B5184E">
        <w:rPr>
          <w:rFonts w:ascii="Montserrat" w:hAnsi="Montserrat"/>
          <w:b/>
          <w:bCs/>
          <w:sz w:val="20"/>
          <w:szCs w:val="20"/>
          <w:lang w:val="fr-FR"/>
        </w:rPr>
        <w:t>GastrOH</w:t>
      </w:r>
      <w:proofErr w:type="spellEnd"/>
      <w:r w:rsidRPr="00B5184E">
        <w:rPr>
          <w:rFonts w:ascii="Montserrat" w:hAnsi="Montserrat"/>
          <w:b/>
          <w:bCs/>
          <w:sz w:val="20"/>
          <w:szCs w:val="20"/>
          <w:lang w:val="fr-FR"/>
        </w:rPr>
        <w:t xml:space="preserve"> ! autour d'un produit gastronomique spécifique</w:t>
      </w:r>
      <w:r w:rsidRPr="00F50CED">
        <w:rPr>
          <w:rFonts w:ascii="Montserrat" w:hAnsi="Montserrat"/>
          <w:sz w:val="20"/>
          <w:szCs w:val="20"/>
          <w:lang w:val="fr-FR"/>
        </w:rPr>
        <w:t xml:space="preserve"> (vin, fromage...), englobant une offre large et structurée de services des secteurs primaire, secondaire et tertiaire. Les itinéraires sont mis en évidence sur la plateforme web </w:t>
      </w:r>
      <w:hyperlink r:id="rId13" w:history="1">
        <w:r w:rsidR="00C3075F" w:rsidRPr="000A1607">
          <w:rPr>
            <w:rStyle w:val="Lienhypertexte"/>
            <w:rFonts w:ascii="Montserrat" w:hAnsi="Montserrat"/>
            <w:sz w:val="20"/>
            <w:szCs w:val="20"/>
            <w:lang w:val="fr-FR"/>
          </w:rPr>
          <w:t>https://www.visitgastroh.com/</w:t>
        </w:r>
      </w:hyperlink>
      <w:r w:rsidR="00C3075F">
        <w:rPr>
          <w:rFonts w:ascii="Montserrat" w:hAnsi="Montserrat"/>
          <w:sz w:val="20"/>
          <w:szCs w:val="20"/>
          <w:lang w:val="fr-FR"/>
        </w:rPr>
        <w:t xml:space="preserve"> </w:t>
      </w:r>
      <w:r w:rsidRPr="00F50CED">
        <w:rPr>
          <w:rFonts w:ascii="Montserrat" w:hAnsi="Montserrat"/>
          <w:sz w:val="20"/>
          <w:szCs w:val="20"/>
          <w:lang w:val="fr-FR"/>
        </w:rPr>
        <w:t xml:space="preserve">comme sont : Destination </w:t>
      </w:r>
      <w:r w:rsidR="00B5184E">
        <w:rPr>
          <w:rFonts w:ascii="Montserrat" w:hAnsi="Montserrat"/>
          <w:b/>
          <w:bCs/>
          <w:sz w:val="20"/>
          <w:szCs w:val="20"/>
          <w:lang w:val="fr-FR"/>
        </w:rPr>
        <w:t>V</w:t>
      </w:r>
      <w:r w:rsidRPr="00B5184E">
        <w:rPr>
          <w:rFonts w:ascii="Montserrat" w:hAnsi="Montserrat"/>
          <w:b/>
          <w:bCs/>
          <w:sz w:val="20"/>
          <w:szCs w:val="20"/>
          <w:lang w:val="fr-FR"/>
        </w:rPr>
        <w:t>in</w:t>
      </w:r>
      <w:r w:rsidRPr="00F50CED">
        <w:rPr>
          <w:rFonts w:ascii="Montserrat" w:hAnsi="Montserrat"/>
          <w:sz w:val="20"/>
          <w:szCs w:val="20"/>
          <w:lang w:val="fr-FR"/>
        </w:rPr>
        <w:t xml:space="preserve">, Destination </w:t>
      </w:r>
      <w:r w:rsidR="00B5184E">
        <w:rPr>
          <w:rFonts w:ascii="Montserrat" w:hAnsi="Montserrat"/>
          <w:b/>
          <w:bCs/>
          <w:sz w:val="20"/>
          <w:szCs w:val="20"/>
          <w:lang w:val="fr-FR"/>
        </w:rPr>
        <w:t>F</w:t>
      </w:r>
      <w:r w:rsidRPr="00B5184E">
        <w:rPr>
          <w:rFonts w:ascii="Montserrat" w:hAnsi="Montserrat"/>
          <w:b/>
          <w:bCs/>
          <w:sz w:val="20"/>
          <w:szCs w:val="20"/>
          <w:lang w:val="fr-FR"/>
        </w:rPr>
        <w:t>romage</w:t>
      </w:r>
      <w:r w:rsidRPr="00F50CED">
        <w:rPr>
          <w:rFonts w:ascii="Montserrat" w:hAnsi="Montserrat"/>
          <w:sz w:val="20"/>
          <w:szCs w:val="20"/>
          <w:lang w:val="fr-FR"/>
        </w:rPr>
        <w:t xml:space="preserve">, Destination </w:t>
      </w:r>
      <w:r w:rsidRPr="00B5184E">
        <w:rPr>
          <w:rFonts w:ascii="Montserrat" w:hAnsi="Montserrat"/>
          <w:b/>
          <w:bCs/>
          <w:sz w:val="20"/>
          <w:szCs w:val="20"/>
          <w:lang w:val="fr-FR"/>
        </w:rPr>
        <w:t>appellation d'origine</w:t>
      </w:r>
      <w:r w:rsidRPr="00F50CED">
        <w:rPr>
          <w:rFonts w:ascii="Montserrat" w:hAnsi="Montserrat"/>
          <w:sz w:val="20"/>
          <w:szCs w:val="20"/>
          <w:lang w:val="fr-FR"/>
        </w:rPr>
        <w:t xml:space="preserve">, Route </w:t>
      </w:r>
      <w:r w:rsidRPr="00B5184E">
        <w:rPr>
          <w:rFonts w:ascii="Montserrat" w:hAnsi="Montserrat"/>
          <w:b/>
          <w:bCs/>
          <w:sz w:val="20"/>
          <w:szCs w:val="20"/>
          <w:lang w:val="fr-FR"/>
        </w:rPr>
        <w:t>éco-gastronomique</w:t>
      </w:r>
      <w:r w:rsidRPr="00F50CED">
        <w:rPr>
          <w:rFonts w:ascii="Montserrat" w:hAnsi="Montserrat"/>
          <w:sz w:val="20"/>
          <w:szCs w:val="20"/>
          <w:lang w:val="fr-FR"/>
        </w:rPr>
        <w:t xml:space="preserve">, Route </w:t>
      </w:r>
      <w:r w:rsidR="00B5184E" w:rsidRPr="00B5184E">
        <w:rPr>
          <w:rFonts w:ascii="Montserrat" w:hAnsi="Montserrat"/>
          <w:b/>
          <w:bCs/>
          <w:sz w:val="20"/>
          <w:szCs w:val="20"/>
          <w:lang w:val="fr-FR"/>
        </w:rPr>
        <w:t>G</w:t>
      </w:r>
      <w:r w:rsidRPr="00B5184E">
        <w:rPr>
          <w:rFonts w:ascii="Montserrat" w:hAnsi="Montserrat"/>
          <w:b/>
          <w:bCs/>
          <w:sz w:val="20"/>
          <w:szCs w:val="20"/>
          <w:lang w:val="fr-FR"/>
        </w:rPr>
        <w:t>ourmande - Haute Gastronomie</w:t>
      </w:r>
      <w:r w:rsidRPr="00F50CED">
        <w:rPr>
          <w:rFonts w:ascii="Montserrat" w:hAnsi="Montserrat"/>
          <w:sz w:val="20"/>
          <w:szCs w:val="20"/>
          <w:lang w:val="fr-FR"/>
        </w:rPr>
        <w:t xml:space="preserve">, </w:t>
      </w:r>
      <w:proofErr w:type="spellStart"/>
      <w:r w:rsidRPr="00F50CED">
        <w:rPr>
          <w:rFonts w:ascii="Montserrat" w:hAnsi="Montserrat"/>
          <w:sz w:val="20"/>
          <w:szCs w:val="20"/>
          <w:lang w:val="fr-FR"/>
        </w:rPr>
        <w:t>Gran</w:t>
      </w:r>
      <w:proofErr w:type="spellEnd"/>
      <w:r w:rsidRPr="00F50CED">
        <w:rPr>
          <w:rFonts w:ascii="Montserrat" w:hAnsi="Montserrat"/>
          <w:sz w:val="20"/>
          <w:szCs w:val="20"/>
          <w:lang w:val="fr-FR"/>
        </w:rPr>
        <w:t xml:space="preserve"> </w:t>
      </w:r>
      <w:proofErr w:type="spellStart"/>
      <w:r w:rsidRPr="00B5184E">
        <w:rPr>
          <w:rFonts w:ascii="Montserrat" w:hAnsi="Montserrat"/>
          <w:b/>
          <w:bCs/>
          <w:sz w:val="20"/>
          <w:szCs w:val="20"/>
          <w:lang w:val="fr-FR"/>
        </w:rPr>
        <w:t>Roadtrip</w:t>
      </w:r>
      <w:proofErr w:type="spellEnd"/>
      <w:r w:rsidRPr="00F50CED">
        <w:rPr>
          <w:rFonts w:ascii="Montserrat" w:hAnsi="Montserrat"/>
          <w:sz w:val="20"/>
          <w:szCs w:val="20"/>
          <w:lang w:val="fr-FR"/>
        </w:rPr>
        <w:t xml:space="preserve"> - Tour </w:t>
      </w:r>
      <w:proofErr w:type="spellStart"/>
      <w:r w:rsidRPr="00F50CED">
        <w:rPr>
          <w:rFonts w:ascii="Montserrat" w:hAnsi="Montserrat"/>
          <w:sz w:val="20"/>
          <w:szCs w:val="20"/>
          <w:lang w:val="fr-FR"/>
        </w:rPr>
        <w:t>GastrOH</w:t>
      </w:r>
      <w:proofErr w:type="spellEnd"/>
      <w:r w:rsidRPr="00F50CED">
        <w:rPr>
          <w:rFonts w:ascii="Montserrat" w:hAnsi="Montserrat"/>
          <w:sz w:val="20"/>
          <w:szCs w:val="20"/>
          <w:lang w:val="fr-FR"/>
        </w:rPr>
        <w:t xml:space="preserve"> ! et la Route des saveurs du </w:t>
      </w:r>
      <w:r w:rsidR="00C3075F" w:rsidRPr="00B5184E">
        <w:rPr>
          <w:rFonts w:ascii="Montserrat" w:hAnsi="Montserrat"/>
          <w:b/>
          <w:bCs/>
          <w:sz w:val="20"/>
          <w:szCs w:val="20"/>
          <w:lang w:val="fr-FR"/>
        </w:rPr>
        <w:t xml:space="preserve">Chemin </w:t>
      </w:r>
      <w:r w:rsidRPr="00B5184E">
        <w:rPr>
          <w:rFonts w:ascii="Montserrat" w:hAnsi="Montserrat"/>
          <w:b/>
          <w:bCs/>
          <w:sz w:val="20"/>
          <w:szCs w:val="20"/>
          <w:lang w:val="fr-FR"/>
        </w:rPr>
        <w:t xml:space="preserve">de </w:t>
      </w:r>
      <w:r w:rsidR="00C3075F" w:rsidRPr="00B5184E">
        <w:rPr>
          <w:rFonts w:ascii="Montserrat" w:hAnsi="Montserrat"/>
          <w:b/>
          <w:bCs/>
          <w:sz w:val="20"/>
          <w:szCs w:val="20"/>
          <w:lang w:val="fr-FR"/>
        </w:rPr>
        <w:t>Compostelle</w:t>
      </w:r>
      <w:r w:rsidRPr="00B5184E">
        <w:rPr>
          <w:rFonts w:ascii="Montserrat" w:hAnsi="Montserrat"/>
          <w:b/>
          <w:bCs/>
          <w:sz w:val="20"/>
          <w:szCs w:val="20"/>
          <w:lang w:val="fr-FR"/>
        </w:rPr>
        <w:t>.</w:t>
      </w:r>
    </w:p>
    <w:p w14:paraId="6C02B9DB" w14:textId="77777777" w:rsidR="00AD2F0B" w:rsidRPr="00F50CED" w:rsidRDefault="00AD2F0B" w:rsidP="00970893">
      <w:pPr>
        <w:pStyle w:val="Paragraphedeliste"/>
        <w:spacing w:after="240"/>
        <w:jc w:val="both"/>
        <w:rPr>
          <w:rFonts w:ascii="Montserrat" w:hAnsi="Montserrat"/>
          <w:sz w:val="20"/>
          <w:szCs w:val="20"/>
          <w:lang w:val="fr-FR"/>
        </w:rPr>
      </w:pPr>
    </w:p>
    <w:p w14:paraId="4F259378" w14:textId="77777777" w:rsidR="00C3075F" w:rsidRPr="00C3075F" w:rsidRDefault="00970893" w:rsidP="00C3075F">
      <w:pPr>
        <w:pStyle w:val="Paragraphedeliste"/>
        <w:numPr>
          <w:ilvl w:val="0"/>
          <w:numId w:val="2"/>
        </w:numPr>
        <w:spacing w:after="240"/>
        <w:jc w:val="both"/>
        <w:rPr>
          <w:rFonts w:ascii="Montserrat" w:hAnsi="Montserrat"/>
          <w:b/>
          <w:color w:val="2F5496" w:themeColor="accent1" w:themeShade="BF"/>
          <w:sz w:val="20"/>
          <w:szCs w:val="20"/>
        </w:rPr>
      </w:pPr>
      <w:r w:rsidRPr="00F50CED">
        <w:rPr>
          <w:rFonts w:ascii="Montserrat" w:hAnsi="Montserrat"/>
          <w:b/>
          <w:color w:val="2F5496" w:themeColor="accent1" w:themeShade="BF"/>
          <w:sz w:val="20"/>
          <w:szCs w:val="20"/>
          <w:u w:val="single"/>
          <w:lang w:val="fr-FR"/>
        </w:rPr>
        <w:t>Plate-forme de marketing de</w:t>
      </w:r>
      <w:r w:rsidR="00C3075F">
        <w:rPr>
          <w:rFonts w:ascii="Montserrat" w:hAnsi="Montserrat"/>
          <w:b/>
          <w:color w:val="2F5496" w:themeColor="accent1" w:themeShade="BF"/>
          <w:sz w:val="20"/>
          <w:szCs w:val="20"/>
          <w:u w:val="single"/>
          <w:lang w:val="fr-FR"/>
        </w:rPr>
        <w:t xml:space="preserve"> la</w:t>
      </w:r>
      <w:r w:rsidRPr="00F50CED">
        <w:rPr>
          <w:rFonts w:ascii="Montserrat" w:hAnsi="Montserrat"/>
          <w:b/>
          <w:color w:val="2F5496" w:themeColor="accent1" w:themeShade="BF"/>
          <w:sz w:val="20"/>
          <w:szCs w:val="20"/>
          <w:u w:val="single"/>
          <w:lang w:val="fr-FR"/>
        </w:rPr>
        <w:t xml:space="preserve"> destination</w:t>
      </w:r>
      <w:r w:rsidR="00C3075F">
        <w:rPr>
          <w:rFonts w:ascii="Montserrat" w:hAnsi="Montserrat"/>
          <w:b/>
          <w:color w:val="2F5496" w:themeColor="accent1" w:themeShade="BF"/>
          <w:sz w:val="20"/>
          <w:szCs w:val="20"/>
          <w:u w:val="single"/>
          <w:lang w:val="fr-FR"/>
        </w:rPr>
        <w:t xml:space="preserve"> unique</w:t>
      </w:r>
      <w:r w:rsidR="00020080" w:rsidRPr="00F50CED">
        <w:rPr>
          <w:rFonts w:ascii="Montserrat" w:hAnsi="Montserrat"/>
          <w:b/>
          <w:color w:val="2F5496" w:themeColor="accent1" w:themeShade="BF"/>
          <w:sz w:val="20"/>
          <w:szCs w:val="20"/>
          <w:lang w:val="fr-FR"/>
        </w:rPr>
        <w:t xml:space="preserve">. </w:t>
      </w:r>
      <w:r w:rsidRPr="00F50CED">
        <w:rPr>
          <w:rFonts w:ascii="Montserrat" w:hAnsi="Montserrat"/>
          <w:sz w:val="20"/>
          <w:szCs w:val="20"/>
          <w:lang w:val="fr-FR"/>
        </w:rPr>
        <w:t xml:space="preserve">Il s'agit du principal outil international du projet, une vitrine pour le monde entier des produits et ressources gastronomiques, agroalimentaires et touristiques des cinq territoires. </w:t>
      </w:r>
      <w:r w:rsidRPr="00590AEB">
        <w:rPr>
          <w:rFonts w:ascii="Montserrat" w:hAnsi="Montserrat"/>
          <w:b/>
          <w:bCs/>
          <w:sz w:val="20"/>
          <w:szCs w:val="20"/>
        </w:rPr>
        <w:t>VISITGastrOH.com</w:t>
      </w:r>
    </w:p>
    <w:p w14:paraId="6F974319" w14:textId="77777777" w:rsidR="00C3075F" w:rsidRPr="00C3075F" w:rsidRDefault="00C3075F" w:rsidP="00C3075F">
      <w:pPr>
        <w:pStyle w:val="Paragraphedeliste"/>
        <w:rPr>
          <w:rFonts w:ascii="Montserrat" w:hAnsi="Montserrat"/>
          <w:b/>
          <w:color w:val="2F5496" w:themeColor="accent1" w:themeShade="BF"/>
          <w:sz w:val="20"/>
          <w:szCs w:val="20"/>
          <w:u w:val="single"/>
          <w:lang w:val="fr-FR"/>
        </w:rPr>
      </w:pPr>
    </w:p>
    <w:p w14:paraId="224A5C8D" w14:textId="121D2E1C" w:rsidR="00970893" w:rsidRPr="00C3075F" w:rsidRDefault="00970893" w:rsidP="00C3075F">
      <w:pPr>
        <w:pStyle w:val="Paragraphedeliste"/>
        <w:numPr>
          <w:ilvl w:val="0"/>
          <w:numId w:val="2"/>
        </w:numPr>
        <w:spacing w:after="240"/>
        <w:jc w:val="both"/>
        <w:rPr>
          <w:rFonts w:ascii="Montserrat" w:hAnsi="Montserrat"/>
          <w:b/>
          <w:color w:val="2F5496" w:themeColor="accent1" w:themeShade="BF"/>
          <w:sz w:val="20"/>
          <w:szCs w:val="20"/>
        </w:rPr>
      </w:pPr>
      <w:r w:rsidRPr="00C3075F">
        <w:rPr>
          <w:rFonts w:ascii="Montserrat" w:hAnsi="Montserrat"/>
          <w:b/>
          <w:color w:val="2F5496" w:themeColor="accent1" w:themeShade="BF"/>
          <w:sz w:val="20"/>
          <w:szCs w:val="20"/>
          <w:u w:val="single"/>
          <w:lang w:val="fr-FR"/>
        </w:rPr>
        <w:t xml:space="preserve">Actions de promotion </w:t>
      </w:r>
      <w:r w:rsidR="00C3075F">
        <w:rPr>
          <w:rFonts w:ascii="Montserrat" w:hAnsi="Montserrat"/>
          <w:b/>
          <w:color w:val="2F5496" w:themeColor="accent1" w:themeShade="BF"/>
          <w:sz w:val="20"/>
          <w:szCs w:val="20"/>
          <w:u w:val="single"/>
          <w:lang w:val="fr-FR"/>
        </w:rPr>
        <w:t>pour</w:t>
      </w:r>
      <w:r w:rsidRPr="00C3075F">
        <w:rPr>
          <w:rFonts w:ascii="Montserrat" w:hAnsi="Montserrat"/>
          <w:b/>
          <w:color w:val="2F5496" w:themeColor="accent1" w:themeShade="BF"/>
          <w:sz w:val="20"/>
          <w:szCs w:val="20"/>
          <w:u w:val="single"/>
          <w:lang w:val="fr-FR"/>
        </w:rPr>
        <w:t xml:space="preserve"> l'internationalisation</w:t>
      </w:r>
      <w:r w:rsidR="00020080" w:rsidRPr="00C3075F">
        <w:rPr>
          <w:rFonts w:ascii="Montserrat" w:hAnsi="Montserrat"/>
          <w:b/>
          <w:color w:val="2F5496" w:themeColor="accent1" w:themeShade="BF"/>
          <w:sz w:val="20"/>
          <w:szCs w:val="20"/>
          <w:lang w:val="fr-FR"/>
        </w:rPr>
        <w:t xml:space="preserve">. </w:t>
      </w:r>
      <w:r w:rsidRPr="00C3075F">
        <w:rPr>
          <w:rFonts w:ascii="Montserrat" w:hAnsi="Montserrat"/>
          <w:sz w:val="20"/>
          <w:szCs w:val="20"/>
          <w:lang w:val="fr-FR"/>
        </w:rPr>
        <w:t xml:space="preserve">Destination VISIT </w:t>
      </w:r>
      <w:proofErr w:type="spellStart"/>
      <w:r w:rsidRPr="00C3075F">
        <w:rPr>
          <w:rFonts w:ascii="Montserrat" w:hAnsi="Montserrat"/>
          <w:sz w:val="20"/>
          <w:szCs w:val="20"/>
          <w:lang w:val="fr-FR"/>
        </w:rPr>
        <w:t>GastrOH</w:t>
      </w:r>
      <w:proofErr w:type="spellEnd"/>
      <w:r w:rsidRPr="00C3075F">
        <w:rPr>
          <w:rFonts w:ascii="Montserrat" w:hAnsi="Montserrat"/>
          <w:sz w:val="20"/>
          <w:szCs w:val="20"/>
          <w:lang w:val="fr-FR"/>
        </w:rPr>
        <w:t xml:space="preserve"> ! a eu une présence importante dans :</w:t>
      </w:r>
    </w:p>
    <w:p w14:paraId="6B0807E7" w14:textId="54DA59C0" w:rsidR="00970893" w:rsidRDefault="00970893" w:rsidP="00970893">
      <w:pPr>
        <w:pStyle w:val="Paragraphedeliste"/>
        <w:numPr>
          <w:ilvl w:val="2"/>
          <w:numId w:val="2"/>
        </w:numPr>
        <w:spacing w:after="240"/>
        <w:jc w:val="both"/>
        <w:rPr>
          <w:rFonts w:ascii="Montserrat" w:hAnsi="Montserrat"/>
          <w:sz w:val="20"/>
          <w:szCs w:val="20"/>
          <w:lang w:val="fr-FR"/>
        </w:rPr>
      </w:pPr>
      <w:r w:rsidRPr="00590AEB">
        <w:rPr>
          <w:rFonts w:ascii="Montserrat" w:hAnsi="Montserrat"/>
          <w:bCs/>
          <w:sz w:val="20"/>
          <w:szCs w:val="20"/>
          <w:lang w:val="fr-FR"/>
        </w:rPr>
        <w:t>Les principaux salons internationaux du tourisme, tels que</w:t>
      </w:r>
      <w:r w:rsidRPr="00F50CED">
        <w:rPr>
          <w:rFonts w:ascii="Montserrat" w:hAnsi="Montserrat"/>
          <w:sz w:val="20"/>
          <w:szCs w:val="20"/>
          <w:lang w:val="fr-FR"/>
        </w:rPr>
        <w:t xml:space="preserve"> : FITUR à Madrid, Salon </w:t>
      </w:r>
      <w:proofErr w:type="spellStart"/>
      <w:r w:rsidRPr="00F50CED">
        <w:rPr>
          <w:rFonts w:ascii="Montserrat" w:hAnsi="Montserrat"/>
          <w:sz w:val="20"/>
          <w:szCs w:val="20"/>
          <w:lang w:val="fr-FR"/>
        </w:rPr>
        <w:t>Horesta</w:t>
      </w:r>
      <w:proofErr w:type="spellEnd"/>
      <w:r w:rsidRPr="00F50CED">
        <w:rPr>
          <w:rFonts w:ascii="Montserrat" w:hAnsi="Montserrat"/>
          <w:sz w:val="20"/>
          <w:szCs w:val="20"/>
          <w:lang w:val="fr-FR"/>
        </w:rPr>
        <w:t xml:space="preserve"> à Biarritz, le Salon mondial du tourisme à Paris, </w:t>
      </w:r>
      <w:proofErr w:type="spellStart"/>
      <w:r w:rsidRPr="00F50CED">
        <w:rPr>
          <w:rFonts w:ascii="Montserrat" w:hAnsi="Montserrat"/>
          <w:sz w:val="20"/>
          <w:szCs w:val="20"/>
          <w:lang w:val="fr-FR"/>
        </w:rPr>
        <w:t>Navartur</w:t>
      </w:r>
      <w:proofErr w:type="spellEnd"/>
      <w:r w:rsidRPr="00F50CED">
        <w:rPr>
          <w:rFonts w:ascii="Montserrat" w:hAnsi="Montserrat"/>
          <w:sz w:val="20"/>
          <w:szCs w:val="20"/>
          <w:lang w:val="fr-FR"/>
        </w:rPr>
        <w:t xml:space="preserve"> à Pampelune, le Congrès international du tourisme gastronomique </w:t>
      </w:r>
      <w:proofErr w:type="spellStart"/>
      <w:r w:rsidRPr="00F50CED">
        <w:rPr>
          <w:rFonts w:ascii="Montserrat" w:hAnsi="Montserrat"/>
          <w:sz w:val="20"/>
          <w:szCs w:val="20"/>
          <w:lang w:val="fr-FR"/>
        </w:rPr>
        <w:t>FoodTrex</w:t>
      </w:r>
      <w:proofErr w:type="spellEnd"/>
      <w:r w:rsidRPr="00F50CED">
        <w:rPr>
          <w:rFonts w:ascii="Montserrat" w:hAnsi="Montserrat"/>
          <w:sz w:val="20"/>
          <w:szCs w:val="20"/>
          <w:lang w:val="fr-FR"/>
        </w:rPr>
        <w:t xml:space="preserve"> à Pampelune, HIP (</w:t>
      </w:r>
      <w:proofErr w:type="spellStart"/>
      <w:r w:rsidRPr="00F50CED">
        <w:rPr>
          <w:rFonts w:ascii="Montserrat" w:hAnsi="Montserrat"/>
          <w:sz w:val="20"/>
          <w:szCs w:val="20"/>
          <w:lang w:val="fr-FR"/>
        </w:rPr>
        <w:t>Hospitality</w:t>
      </w:r>
      <w:proofErr w:type="spellEnd"/>
      <w:r w:rsidRPr="00F50CED">
        <w:rPr>
          <w:rFonts w:ascii="Montserrat" w:hAnsi="Montserrat"/>
          <w:sz w:val="20"/>
          <w:szCs w:val="20"/>
          <w:lang w:val="fr-FR"/>
        </w:rPr>
        <w:t xml:space="preserve"> Innovation </w:t>
      </w:r>
      <w:proofErr w:type="spellStart"/>
      <w:r w:rsidRPr="00F50CED">
        <w:rPr>
          <w:rFonts w:ascii="Montserrat" w:hAnsi="Montserrat"/>
          <w:sz w:val="20"/>
          <w:szCs w:val="20"/>
          <w:lang w:val="fr-FR"/>
        </w:rPr>
        <w:t>Planet</w:t>
      </w:r>
      <w:proofErr w:type="spellEnd"/>
      <w:r w:rsidRPr="00F50CED">
        <w:rPr>
          <w:rFonts w:ascii="Montserrat" w:hAnsi="Montserrat"/>
          <w:sz w:val="20"/>
          <w:szCs w:val="20"/>
          <w:lang w:val="fr-FR"/>
        </w:rPr>
        <w:t xml:space="preserve">) à Madrid et le Salon </w:t>
      </w:r>
      <w:proofErr w:type="spellStart"/>
      <w:r w:rsidRPr="00F50CED">
        <w:rPr>
          <w:rFonts w:ascii="Montserrat" w:hAnsi="Montserrat"/>
          <w:sz w:val="20"/>
          <w:szCs w:val="20"/>
          <w:lang w:val="fr-FR"/>
        </w:rPr>
        <w:t>Expovacaciones</w:t>
      </w:r>
      <w:proofErr w:type="spellEnd"/>
      <w:r w:rsidRPr="00F50CED">
        <w:rPr>
          <w:rFonts w:ascii="Montserrat" w:hAnsi="Montserrat"/>
          <w:sz w:val="20"/>
          <w:szCs w:val="20"/>
          <w:lang w:val="fr-FR"/>
        </w:rPr>
        <w:t xml:space="preserve"> à Bilbao.</w:t>
      </w:r>
    </w:p>
    <w:p w14:paraId="2E242B72" w14:textId="1F48DB0F" w:rsidR="00970893" w:rsidRDefault="00970893" w:rsidP="00770FC3">
      <w:pPr>
        <w:pStyle w:val="Paragraphedeliste"/>
        <w:numPr>
          <w:ilvl w:val="2"/>
          <w:numId w:val="2"/>
        </w:numPr>
        <w:spacing w:after="240"/>
        <w:jc w:val="both"/>
        <w:rPr>
          <w:rFonts w:ascii="Montserrat" w:hAnsi="Montserrat"/>
          <w:sz w:val="20"/>
          <w:szCs w:val="20"/>
          <w:lang w:val="fr-FR"/>
        </w:rPr>
      </w:pPr>
      <w:r w:rsidRPr="009079DC">
        <w:rPr>
          <w:rFonts w:ascii="Montserrat" w:hAnsi="Montserrat"/>
          <w:bCs/>
          <w:sz w:val="20"/>
          <w:szCs w:val="20"/>
          <w:lang w:val="fr-FR"/>
        </w:rPr>
        <w:t>Des</w:t>
      </w:r>
      <w:r w:rsidRPr="00770FC3">
        <w:rPr>
          <w:rFonts w:ascii="Montserrat" w:hAnsi="Montserrat"/>
          <w:b/>
          <w:sz w:val="20"/>
          <w:szCs w:val="20"/>
          <w:lang w:val="fr-FR"/>
        </w:rPr>
        <w:t xml:space="preserve"> missions d'investissement </w:t>
      </w:r>
      <w:r w:rsidRPr="009079DC">
        <w:rPr>
          <w:rFonts w:ascii="Montserrat" w:hAnsi="Montserrat"/>
          <w:bCs/>
          <w:sz w:val="20"/>
          <w:szCs w:val="20"/>
          <w:lang w:val="fr-FR"/>
        </w:rPr>
        <w:t>ont été organisées, avec des prescripteurs nationaux et internationaux</w:t>
      </w:r>
      <w:r w:rsidRPr="00770FC3">
        <w:rPr>
          <w:rFonts w:ascii="Montserrat" w:hAnsi="Montserrat"/>
          <w:sz w:val="20"/>
          <w:szCs w:val="20"/>
          <w:lang w:val="fr-FR"/>
        </w:rPr>
        <w:t xml:space="preserve"> liés à la gastronomie et au tourisme. </w:t>
      </w:r>
      <w:r w:rsidRPr="009079DC">
        <w:rPr>
          <w:rFonts w:ascii="Montserrat" w:hAnsi="Montserrat"/>
          <w:b/>
          <w:bCs/>
          <w:sz w:val="20"/>
          <w:szCs w:val="20"/>
          <w:lang w:val="fr-FR"/>
        </w:rPr>
        <w:t>Voyage de presse avec des tour-opérateurs nationaux et internationaux et des journalistes gastronomiques</w:t>
      </w:r>
      <w:r w:rsidRPr="00770FC3">
        <w:rPr>
          <w:rFonts w:ascii="Montserrat" w:hAnsi="Montserrat"/>
          <w:sz w:val="20"/>
          <w:szCs w:val="20"/>
          <w:lang w:val="fr-FR"/>
        </w:rPr>
        <w:t xml:space="preserve"> autour de la Destination pour promouvoir et commercialiser son offre gastronomique et touristique. </w:t>
      </w:r>
    </w:p>
    <w:p w14:paraId="3CA37813" w14:textId="3FAB83B1" w:rsidR="00970893" w:rsidRDefault="00970893" w:rsidP="00770FC3">
      <w:pPr>
        <w:pStyle w:val="Paragraphedeliste"/>
        <w:numPr>
          <w:ilvl w:val="2"/>
          <w:numId w:val="2"/>
        </w:numPr>
        <w:spacing w:after="240"/>
        <w:jc w:val="both"/>
        <w:rPr>
          <w:rFonts w:ascii="Montserrat" w:hAnsi="Montserrat"/>
          <w:sz w:val="20"/>
          <w:szCs w:val="20"/>
          <w:lang w:val="fr-FR"/>
        </w:rPr>
      </w:pPr>
      <w:r w:rsidRPr="00770FC3">
        <w:rPr>
          <w:rFonts w:ascii="Montserrat" w:hAnsi="Montserrat"/>
          <w:b/>
          <w:sz w:val="20"/>
          <w:szCs w:val="20"/>
          <w:lang w:val="fr-FR"/>
        </w:rPr>
        <w:t xml:space="preserve">Le premier événement virtuel international </w:t>
      </w:r>
      <w:r w:rsidRPr="009079DC">
        <w:rPr>
          <w:rFonts w:ascii="Montserrat" w:hAnsi="Montserrat"/>
          <w:bCs/>
          <w:sz w:val="20"/>
          <w:szCs w:val="20"/>
          <w:lang w:val="fr-FR"/>
        </w:rPr>
        <w:t>a été organisé</w:t>
      </w:r>
      <w:r w:rsidRPr="00770FC3">
        <w:rPr>
          <w:rFonts w:ascii="Montserrat" w:hAnsi="Montserrat"/>
          <w:b/>
          <w:sz w:val="20"/>
          <w:szCs w:val="20"/>
          <w:lang w:val="fr-FR"/>
        </w:rPr>
        <w:t xml:space="preserve"> pour les</w:t>
      </w:r>
      <w:r w:rsidR="00770FC3">
        <w:rPr>
          <w:rFonts w:ascii="Montserrat" w:hAnsi="Montserrat"/>
          <w:b/>
          <w:sz w:val="20"/>
          <w:szCs w:val="20"/>
          <w:lang w:val="fr-FR"/>
        </w:rPr>
        <w:t xml:space="preserve"> tour-opérateurs</w:t>
      </w:r>
      <w:r w:rsidRPr="00770FC3">
        <w:rPr>
          <w:rFonts w:ascii="Montserrat" w:hAnsi="Montserrat"/>
          <w:b/>
          <w:sz w:val="20"/>
          <w:szCs w:val="20"/>
          <w:lang w:val="fr-FR"/>
        </w:rPr>
        <w:t>, les entreprises touristiques et la presse internationale</w:t>
      </w:r>
      <w:r w:rsidRPr="00770FC3">
        <w:rPr>
          <w:rFonts w:ascii="Montserrat" w:hAnsi="Montserrat"/>
          <w:sz w:val="20"/>
          <w:szCs w:val="20"/>
          <w:lang w:val="fr-FR"/>
        </w:rPr>
        <w:t xml:space="preserve">.  Un événement virtuel immersif en direct avec la participation de chefs renommés de restaurants étoilés au Michelin et de prestigieux établissements vinicoles des cinq régions. </w:t>
      </w:r>
    </w:p>
    <w:p w14:paraId="14FFC863" w14:textId="77777777" w:rsidR="00770FC3" w:rsidRDefault="00970893" w:rsidP="00770FC3">
      <w:pPr>
        <w:pStyle w:val="Paragraphedeliste"/>
        <w:numPr>
          <w:ilvl w:val="2"/>
          <w:numId w:val="2"/>
        </w:numPr>
        <w:spacing w:after="240"/>
        <w:jc w:val="both"/>
        <w:rPr>
          <w:rFonts w:ascii="Montserrat" w:hAnsi="Montserrat"/>
          <w:sz w:val="20"/>
          <w:szCs w:val="20"/>
          <w:lang w:val="fr-FR"/>
        </w:rPr>
      </w:pPr>
      <w:r w:rsidRPr="009079DC">
        <w:rPr>
          <w:rFonts w:ascii="Montserrat" w:hAnsi="Montserrat"/>
          <w:b/>
          <w:bCs/>
          <w:sz w:val="20"/>
          <w:szCs w:val="20"/>
          <w:lang w:val="fr-FR"/>
        </w:rPr>
        <w:t xml:space="preserve">Rencontres B2B entre les tour-opérateurs et les agences spécialisées </w:t>
      </w:r>
      <w:r w:rsidRPr="00770FC3">
        <w:rPr>
          <w:rFonts w:ascii="Montserrat" w:hAnsi="Montserrat"/>
          <w:sz w:val="20"/>
          <w:szCs w:val="20"/>
          <w:lang w:val="fr-FR"/>
        </w:rPr>
        <w:t xml:space="preserve">dans le tourisme gastronomique : dans le cadre de la Foire internationale de </w:t>
      </w:r>
      <w:proofErr w:type="spellStart"/>
      <w:r w:rsidRPr="00770FC3">
        <w:rPr>
          <w:rFonts w:ascii="Montserrat" w:hAnsi="Montserrat"/>
          <w:sz w:val="20"/>
          <w:szCs w:val="20"/>
          <w:lang w:val="fr-FR"/>
        </w:rPr>
        <w:t>Navartur</w:t>
      </w:r>
      <w:proofErr w:type="spellEnd"/>
      <w:r w:rsidRPr="00770FC3">
        <w:rPr>
          <w:rFonts w:ascii="Montserrat" w:hAnsi="Montserrat"/>
          <w:sz w:val="20"/>
          <w:szCs w:val="20"/>
          <w:lang w:val="fr-FR"/>
        </w:rPr>
        <w:t xml:space="preserve">, les partenaires ont organisé des rencontres d'affaires avec des entreprises de tourisme gastronomique et vinicole de la destination internationale. Dans le même ordre d'idées, lors du </w:t>
      </w:r>
      <w:r w:rsidRPr="006038A6">
        <w:rPr>
          <w:rFonts w:ascii="Montserrat" w:hAnsi="Montserrat"/>
          <w:b/>
          <w:bCs/>
          <w:sz w:val="20"/>
          <w:szCs w:val="20"/>
          <w:lang w:val="fr-FR"/>
        </w:rPr>
        <w:t>salon B-</w:t>
      </w:r>
      <w:proofErr w:type="spellStart"/>
      <w:r w:rsidRPr="006038A6">
        <w:rPr>
          <w:rFonts w:ascii="Montserrat" w:hAnsi="Montserrat"/>
          <w:b/>
          <w:bCs/>
          <w:sz w:val="20"/>
          <w:szCs w:val="20"/>
          <w:lang w:val="fr-FR"/>
        </w:rPr>
        <w:t>Travel</w:t>
      </w:r>
      <w:proofErr w:type="spellEnd"/>
      <w:r w:rsidRPr="006038A6">
        <w:rPr>
          <w:rFonts w:ascii="Montserrat" w:hAnsi="Montserrat"/>
          <w:b/>
          <w:bCs/>
          <w:sz w:val="20"/>
          <w:szCs w:val="20"/>
          <w:lang w:val="fr-FR"/>
        </w:rPr>
        <w:t xml:space="preserve"> de Barcelone</w:t>
      </w:r>
      <w:r w:rsidRPr="00770FC3">
        <w:rPr>
          <w:rFonts w:ascii="Montserrat" w:hAnsi="Montserrat"/>
          <w:sz w:val="20"/>
          <w:szCs w:val="20"/>
          <w:lang w:val="fr-FR"/>
        </w:rPr>
        <w:t xml:space="preserve">, la destination gastronomique VISITGastrOH a été présentée aux agences et aux tour-opérateurs lors de l'événement </w:t>
      </w:r>
      <w:r w:rsidRPr="006038A6">
        <w:rPr>
          <w:rFonts w:ascii="Montserrat" w:hAnsi="Montserrat"/>
          <w:b/>
          <w:bCs/>
          <w:sz w:val="20"/>
          <w:szCs w:val="20"/>
          <w:lang w:val="fr-FR"/>
        </w:rPr>
        <w:t>B2B</w:t>
      </w:r>
      <w:r w:rsidRPr="00770FC3">
        <w:rPr>
          <w:rFonts w:ascii="Montserrat" w:hAnsi="Montserrat"/>
          <w:sz w:val="20"/>
          <w:szCs w:val="20"/>
          <w:lang w:val="fr-FR"/>
        </w:rPr>
        <w:t>, organisé par l'</w:t>
      </w:r>
      <w:proofErr w:type="spellStart"/>
      <w:r w:rsidRPr="00770FC3">
        <w:rPr>
          <w:rFonts w:ascii="Montserrat" w:hAnsi="Montserrat"/>
          <w:sz w:val="20"/>
          <w:szCs w:val="20"/>
          <w:lang w:val="fr-FR"/>
        </w:rPr>
        <w:t>ACAVe</w:t>
      </w:r>
      <w:proofErr w:type="spellEnd"/>
      <w:r w:rsidRPr="00770FC3">
        <w:rPr>
          <w:rFonts w:ascii="Montserrat" w:hAnsi="Montserrat"/>
          <w:sz w:val="20"/>
          <w:szCs w:val="20"/>
          <w:lang w:val="fr-FR"/>
        </w:rPr>
        <w:t xml:space="preserve"> - </w:t>
      </w:r>
      <w:proofErr w:type="spellStart"/>
      <w:r w:rsidRPr="00770FC3">
        <w:rPr>
          <w:rFonts w:ascii="Montserrat" w:hAnsi="Montserrat"/>
          <w:sz w:val="20"/>
          <w:szCs w:val="20"/>
          <w:lang w:val="fr-FR"/>
        </w:rPr>
        <w:lastRenderedPageBreak/>
        <w:t>Associació</w:t>
      </w:r>
      <w:proofErr w:type="spellEnd"/>
      <w:r w:rsidRPr="00770FC3">
        <w:rPr>
          <w:rFonts w:ascii="Montserrat" w:hAnsi="Montserrat"/>
          <w:sz w:val="20"/>
          <w:szCs w:val="20"/>
          <w:lang w:val="fr-FR"/>
        </w:rPr>
        <w:t xml:space="preserve"> </w:t>
      </w:r>
      <w:proofErr w:type="spellStart"/>
      <w:r w:rsidRPr="00770FC3">
        <w:rPr>
          <w:rFonts w:ascii="Montserrat" w:hAnsi="Montserrat"/>
          <w:sz w:val="20"/>
          <w:szCs w:val="20"/>
          <w:lang w:val="fr-FR"/>
        </w:rPr>
        <w:t>Catalana</w:t>
      </w:r>
      <w:proofErr w:type="spellEnd"/>
      <w:r w:rsidRPr="00770FC3">
        <w:rPr>
          <w:rFonts w:ascii="Montserrat" w:hAnsi="Montserrat"/>
          <w:sz w:val="20"/>
          <w:szCs w:val="20"/>
          <w:lang w:val="fr-FR"/>
        </w:rPr>
        <w:t xml:space="preserve"> d'</w:t>
      </w:r>
      <w:proofErr w:type="spellStart"/>
      <w:r w:rsidRPr="00770FC3">
        <w:rPr>
          <w:rFonts w:ascii="Montserrat" w:hAnsi="Montserrat"/>
          <w:sz w:val="20"/>
          <w:szCs w:val="20"/>
          <w:lang w:val="fr-FR"/>
        </w:rPr>
        <w:t>Agències</w:t>
      </w:r>
      <w:proofErr w:type="spellEnd"/>
      <w:r w:rsidRPr="00770FC3">
        <w:rPr>
          <w:rFonts w:ascii="Montserrat" w:hAnsi="Montserrat"/>
          <w:sz w:val="20"/>
          <w:szCs w:val="20"/>
          <w:lang w:val="fr-FR"/>
        </w:rPr>
        <w:t xml:space="preserve"> de </w:t>
      </w:r>
      <w:proofErr w:type="spellStart"/>
      <w:r w:rsidRPr="00770FC3">
        <w:rPr>
          <w:rFonts w:ascii="Montserrat" w:hAnsi="Montserrat"/>
          <w:sz w:val="20"/>
          <w:szCs w:val="20"/>
          <w:lang w:val="fr-FR"/>
        </w:rPr>
        <w:t>Viatges</w:t>
      </w:r>
      <w:proofErr w:type="spellEnd"/>
      <w:r w:rsidRPr="00770FC3">
        <w:rPr>
          <w:rFonts w:ascii="Montserrat" w:hAnsi="Montserrat"/>
          <w:sz w:val="20"/>
          <w:szCs w:val="20"/>
          <w:lang w:val="fr-FR"/>
        </w:rPr>
        <w:t xml:space="preserve"> </w:t>
      </w:r>
      <w:proofErr w:type="spellStart"/>
      <w:r w:rsidRPr="00770FC3">
        <w:rPr>
          <w:rFonts w:ascii="Montserrat" w:hAnsi="Montserrat"/>
          <w:sz w:val="20"/>
          <w:szCs w:val="20"/>
          <w:lang w:val="fr-FR"/>
        </w:rPr>
        <w:t>Especialitzades</w:t>
      </w:r>
      <w:proofErr w:type="spellEnd"/>
      <w:r w:rsidRPr="00770FC3">
        <w:rPr>
          <w:rFonts w:ascii="Montserrat" w:hAnsi="Montserrat"/>
          <w:sz w:val="20"/>
          <w:szCs w:val="20"/>
          <w:lang w:val="fr-FR"/>
        </w:rPr>
        <w:t xml:space="preserve"> (Association catalane des agences de voyages spécialisées). </w:t>
      </w:r>
    </w:p>
    <w:p w14:paraId="538BCFB7" w14:textId="6A7AA8EA" w:rsidR="00770FC3" w:rsidRDefault="00970893" w:rsidP="00770FC3">
      <w:pPr>
        <w:pStyle w:val="Paragraphedeliste"/>
        <w:numPr>
          <w:ilvl w:val="2"/>
          <w:numId w:val="2"/>
        </w:numPr>
        <w:spacing w:after="240"/>
        <w:jc w:val="both"/>
        <w:rPr>
          <w:rFonts w:ascii="Montserrat" w:hAnsi="Montserrat"/>
          <w:sz w:val="20"/>
          <w:szCs w:val="20"/>
          <w:lang w:val="fr-FR"/>
        </w:rPr>
      </w:pPr>
      <w:r w:rsidRPr="006038A6">
        <w:rPr>
          <w:rFonts w:ascii="Montserrat" w:hAnsi="Montserrat"/>
          <w:bCs/>
          <w:sz w:val="20"/>
          <w:szCs w:val="20"/>
          <w:lang w:val="fr-FR"/>
        </w:rPr>
        <w:t xml:space="preserve">Les partenaires ont travaillé ensemble sur une </w:t>
      </w:r>
      <w:r w:rsidR="00770FC3" w:rsidRPr="006038A6">
        <w:rPr>
          <w:rFonts w:ascii="Montserrat" w:hAnsi="Montserrat"/>
          <w:bCs/>
          <w:sz w:val="20"/>
          <w:szCs w:val="20"/>
          <w:lang w:val="fr-FR"/>
        </w:rPr>
        <w:t xml:space="preserve">importante </w:t>
      </w:r>
      <w:r w:rsidRPr="006038A6">
        <w:rPr>
          <w:rFonts w:ascii="Montserrat" w:hAnsi="Montserrat"/>
          <w:bCs/>
          <w:sz w:val="20"/>
          <w:szCs w:val="20"/>
          <w:lang w:val="fr-FR"/>
        </w:rPr>
        <w:t>campagne</w:t>
      </w:r>
      <w:r w:rsidRPr="00770FC3">
        <w:rPr>
          <w:rFonts w:ascii="Montserrat" w:hAnsi="Montserrat"/>
          <w:sz w:val="20"/>
          <w:szCs w:val="20"/>
          <w:lang w:val="fr-FR"/>
        </w:rPr>
        <w:t xml:space="preserve"> de </w:t>
      </w:r>
      <w:r w:rsidRPr="006038A6">
        <w:rPr>
          <w:rFonts w:ascii="Montserrat" w:hAnsi="Montserrat"/>
          <w:b/>
          <w:bCs/>
          <w:sz w:val="20"/>
          <w:szCs w:val="20"/>
          <w:lang w:val="fr-FR"/>
        </w:rPr>
        <w:t>promotion internationale de la destination en trois langues</w:t>
      </w:r>
      <w:r w:rsidRPr="00770FC3">
        <w:rPr>
          <w:rFonts w:ascii="Montserrat" w:hAnsi="Montserrat"/>
          <w:sz w:val="20"/>
          <w:szCs w:val="20"/>
          <w:lang w:val="fr-FR"/>
        </w:rPr>
        <w:t>, principalement dans les médias numériques et les réseaux sociaux en Europe, avec un accent particulier sur la France, les Pays-Bas, l'Autriche, le Royaume-Uni et l'Allemagne.</w:t>
      </w:r>
    </w:p>
    <w:p w14:paraId="5D504AA2" w14:textId="77777777" w:rsidR="00422808" w:rsidRPr="00F50CED" w:rsidRDefault="00422808" w:rsidP="00422808">
      <w:pPr>
        <w:pStyle w:val="Paragraphedeliste"/>
        <w:spacing w:after="240"/>
        <w:jc w:val="both"/>
        <w:rPr>
          <w:rFonts w:ascii="Montserrat" w:hAnsi="Montserrat"/>
          <w:sz w:val="20"/>
          <w:szCs w:val="20"/>
          <w:lang w:val="fr-FR"/>
        </w:rPr>
      </w:pPr>
    </w:p>
    <w:p w14:paraId="7EAF0427" w14:textId="5480C80A" w:rsidR="00422808" w:rsidRPr="00422808" w:rsidRDefault="00422808" w:rsidP="00422808">
      <w:pPr>
        <w:pStyle w:val="Paragraphedeliste"/>
        <w:numPr>
          <w:ilvl w:val="0"/>
          <w:numId w:val="2"/>
        </w:numPr>
        <w:spacing w:after="240"/>
        <w:jc w:val="both"/>
        <w:rPr>
          <w:rFonts w:ascii="Montserrat" w:hAnsi="Montserrat"/>
          <w:sz w:val="20"/>
          <w:szCs w:val="20"/>
          <w:lang w:val="fr-FR"/>
        </w:rPr>
      </w:pPr>
      <w:r w:rsidRPr="00422808">
        <w:rPr>
          <w:rFonts w:ascii="Montserrat" w:hAnsi="Montserrat"/>
          <w:b/>
          <w:color w:val="2F5496" w:themeColor="accent1" w:themeShade="BF"/>
          <w:sz w:val="20"/>
          <w:szCs w:val="20"/>
          <w:u w:val="single"/>
          <w:lang w:val="fr-FR"/>
        </w:rPr>
        <w:t xml:space="preserve">Guide de soutien à l'internationalisation pour les entreprises, </w:t>
      </w:r>
      <w:r w:rsidRPr="00422808">
        <w:rPr>
          <w:rFonts w:ascii="Montserrat" w:hAnsi="Montserrat"/>
          <w:bCs/>
          <w:sz w:val="20"/>
          <w:szCs w:val="20"/>
          <w:lang w:val="fr-FR"/>
        </w:rPr>
        <w:t>un</w:t>
      </w:r>
      <w:r>
        <w:rPr>
          <w:rFonts w:ascii="Montserrat" w:hAnsi="Montserrat"/>
          <w:bCs/>
          <w:sz w:val="20"/>
          <w:szCs w:val="20"/>
          <w:lang w:val="fr-FR"/>
        </w:rPr>
        <w:t xml:space="preserve"> guide </w:t>
      </w:r>
      <w:r w:rsidRPr="00422808">
        <w:rPr>
          <w:rFonts w:ascii="Montserrat" w:hAnsi="Montserrat"/>
          <w:bCs/>
          <w:sz w:val="20"/>
          <w:szCs w:val="20"/>
          <w:lang w:val="fr-FR"/>
        </w:rPr>
        <w:t>d'actions de promotion pour l'internationalisation des PME.</w:t>
      </w:r>
    </w:p>
    <w:p w14:paraId="0CE77B1D" w14:textId="4D006EE5" w:rsidR="006547C1" w:rsidRPr="00F50CED" w:rsidRDefault="006547C1" w:rsidP="00020080">
      <w:pPr>
        <w:jc w:val="both"/>
        <w:rPr>
          <w:rFonts w:ascii="Montserrat" w:hAnsi="Montserrat"/>
          <w:b/>
          <w:sz w:val="20"/>
          <w:szCs w:val="20"/>
          <w:u w:val="single"/>
          <w:lang w:val="fr-FR"/>
        </w:rPr>
      </w:pPr>
    </w:p>
    <w:p w14:paraId="0397A22D" w14:textId="72A943CD" w:rsidR="000B53DC" w:rsidRPr="00F50CED" w:rsidRDefault="00970893" w:rsidP="00020080">
      <w:pPr>
        <w:jc w:val="both"/>
        <w:rPr>
          <w:sz w:val="20"/>
          <w:szCs w:val="20"/>
          <w:lang w:val="fr-FR"/>
        </w:rPr>
      </w:pPr>
      <w:r w:rsidRPr="00F50CED">
        <w:rPr>
          <w:rFonts w:ascii="Montserrat" w:hAnsi="Montserrat"/>
          <w:sz w:val="20"/>
          <w:szCs w:val="20"/>
          <w:lang w:val="fr-FR"/>
        </w:rPr>
        <w:t xml:space="preserve">L'objectif futur est de </w:t>
      </w:r>
      <w:r w:rsidRPr="006038A6">
        <w:rPr>
          <w:rFonts w:ascii="Montserrat" w:hAnsi="Montserrat"/>
          <w:b/>
          <w:bCs/>
          <w:sz w:val="20"/>
          <w:szCs w:val="20"/>
          <w:lang w:val="fr-FR"/>
        </w:rPr>
        <w:t>continuer à promouvoir et à valoriser la richesse gastronomique</w:t>
      </w:r>
      <w:r w:rsidRPr="00F50CED">
        <w:rPr>
          <w:rFonts w:ascii="Montserrat" w:hAnsi="Montserrat"/>
          <w:sz w:val="20"/>
          <w:szCs w:val="20"/>
          <w:lang w:val="fr-FR"/>
        </w:rPr>
        <w:t xml:space="preserve"> et touristique des cinq régions à travers la destination internationale VISIT </w:t>
      </w:r>
      <w:proofErr w:type="spellStart"/>
      <w:r w:rsidRPr="00F50CED">
        <w:rPr>
          <w:rFonts w:ascii="Montserrat" w:hAnsi="Montserrat"/>
          <w:sz w:val="20"/>
          <w:szCs w:val="20"/>
          <w:lang w:val="fr-FR"/>
        </w:rPr>
        <w:t>GastrOH</w:t>
      </w:r>
      <w:proofErr w:type="spellEnd"/>
      <w:r w:rsidRPr="00F50CED">
        <w:rPr>
          <w:rFonts w:ascii="Montserrat" w:hAnsi="Montserrat"/>
          <w:sz w:val="20"/>
          <w:szCs w:val="20"/>
          <w:lang w:val="fr-FR"/>
        </w:rPr>
        <w:t xml:space="preserve"> !, ce qui implique un </w:t>
      </w:r>
      <w:r w:rsidRPr="006038A6">
        <w:rPr>
          <w:rFonts w:ascii="Montserrat" w:hAnsi="Montserrat"/>
          <w:b/>
          <w:bCs/>
          <w:sz w:val="20"/>
          <w:szCs w:val="20"/>
          <w:lang w:val="fr-FR"/>
        </w:rPr>
        <w:t>lancement et une continuité du projet</w:t>
      </w:r>
      <w:r w:rsidRPr="00F50CED">
        <w:rPr>
          <w:rFonts w:ascii="Montserrat" w:hAnsi="Montserrat"/>
          <w:sz w:val="20"/>
          <w:szCs w:val="20"/>
          <w:lang w:val="fr-FR"/>
        </w:rPr>
        <w:t>, de continuer à aider les PME des secteurs touristique et gastronomique à améliorer leur compétitivité sur les marchés internationaux.</w:t>
      </w:r>
    </w:p>
    <w:p w14:paraId="4610A2B1" w14:textId="77777777" w:rsidR="006547C1" w:rsidRPr="00F50CED" w:rsidRDefault="006547C1" w:rsidP="00020080">
      <w:pPr>
        <w:spacing w:after="120"/>
        <w:jc w:val="both"/>
        <w:rPr>
          <w:rFonts w:ascii="Montserrat" w:hAnsi="Montserrat"/>
          <w:b/>
          <w:sz w:val="20"/>
          <w:szCs w:val="20"/>
          <w:u w:val="single"/>
          <w:lang w:val="fr-FR"/>
        </w:rPr>
      </w:pPr>
    </w:p>
    <w:p w14:paraId="2CF436F4" w14:textId="77777777" w:rsidR="00970893" w:rsidRPr="00F50CED" w:rsidRDefault="00970893" w:rsidP="00020080">
      <w:pPr>
        <w:spacing w:after="240"/>
        <w:jc w:val="both"/>
        <w:rPr>
          <w:rFonts w:ascii="Montserrat" w:hAnsi="Montserrat"/>
          <w:b/>
          <w:sz w:val="20"/>
          <w:szCs w:val="20"/>
          <w:u w:val="single"/>
          <w:lang w:val="fr-FR"/>
        </w:rPr>
      </w:pPr>
      <w:r w:rsidRPr="00F50CED">
        <w:rPr>
          <w:rFonts w:ascii="Montserrat" w:hAnsi="Montserrat"/>
          <w:b/>
          <w:sz w:val="20"/>
          <w:szCs w:val="20"/>
          <w:u w:val="single"/>
          <w:lang w:val="fr-FR"/>
        </w:rPr>
        <w:t>FINANCEMENT DU PROJET</w:t>
      </w:r>
    </w:p>
    <w:p w14:paraId="3B523F99" w14:textId="11E837FD" w:rsidR="00970893" w:rsidRPr="00F50CED" w:rsidRDefault="00970893" w:rsidP="00970893">
      <w:pPr>
        <w:jc w:val="both"/>
        <w:rPr>
          <w:rFonts w:ascii="Montserrat" w:hAnsi="Montserrat"/>
          <w:sz w:val="20"/>
          <w:szCs w:val="20"/>
          <w:lang w:val="fr-FR"/>
        </w:rPr>
      </w:pPr>
      <w:r w:rsidRPr="00F50CED">
        <w:rPr>
          <w:rFonts w:ascii="Montserrat" w:hAnsi="Montserrat"/>
          <w:sz w:val="20"/>
          <w:szCs w:val="20"/>
          <w:lang w:val="fr-FR"/>
        </w:rPr>
        <w:t>Le projet a été cofinancé à 65% par le Fonds européen de développement régional (FEDER) par le biais du programme Interreg V-A Espagne-France-Andorre (POCTEFA 2014-2020). L'objectif de POCTEFA est de renforcer l'intégration économique et sociale de la zone frontalière Espagne-France-Andorre. Son soutien est axé sur le développement d'activités économiques, sociales et environnementales transfrontalières par le biais de stratégies conjointes en faveur d'un développement territorial durable.</w:t>
      </w:r>
    </w:p>
    <w:p w14:paraId="14B8AB7F" w14:textId="77777777" w:rsidR="00970893" w:rsidRPr="00F50CED" w:rsidRDefault="00970893" w:rsidP="00970893">
      <w:pPr>
        <w:jc w:val="both"/>
        <w:rPr>
          <w:rFonts w:ascii="Montserrat" w:hAnsi="Montserrat"/>
          <w:sz w:val="20"/>
          <w:szCs w:val="20"/>
          <w:lang w:val="fr-FR"/>
        </w:rPr>
      </w:pPr>
    </w:p>
    <w:p w14:paraId="7914739F" w14:textId="4CB4A348" w:rsidR="003B34F1" w:rsidRPr="00F50CED" w:rsidRDefault="009D4C5C" w:rsidP="00020080">
      <w:pPr>
        <w:jc w:val="both"/>
        <w:rPr>
          <w:sz w:val="20"/>
          <w:szCs w:val="20"/>
          <w:lang w:val="fr-FR"/>
        </w:rPr>
      </w:pPr>
      <w:r w:rsidRPr="009D4C5C">
        <w:rPr>
          <w:rFonts w:ascii="Montserrat" w:hAnsi="Montserrat"/>
          <w:sz w:val="20"/>
          <w:szCs w:val="20"/>
          <w:lang w:val="fr-FR"/>
        </w:rPr>
        <w:t>La Direction générale du tourisme, du commerce et de la consommation du gouvernement de Navarre cofinance le partenaire navarrais AEHN.</w:t>
      </w:r>
    </w:p>
    <w:p w14:paraId="05647925" w14:textId="77777777" w:rsidR="003B34F1" w:rsidRPr="00F50CED" w:rsidRDefault="003B34F1" w:rsidP="00020080">
      <w:pPr>
        <w:rPr>
          <w:rFonts w:ascii="Montserrat" w:hAnsi="Montserrat"/>
          <w:b/>
          <w:i/>
          <w:color w:val="0070C0"/>
          <w:sz w:val="20"/>
          <w:szCs w:val="20"/>
          <w:u w:val="single"/>
          <w:lang w:val="fr-FR"/>
        </w:rPr>
      </w:pPr>
    </w:p>
    <w:p w14:paraId="5DC394F7" w14:textId="335F8620" w:rsidR="00194FC0" w:rsidRPr="00F50CED" w:rsidRDefault="00B56821" w:rsidP="00E72C2D">
      <w:pPr>
        <w:ind w:left="360"/>
        <w:rPr>
          <w:rFonts w:ascii="Montserrat" w:hAnsi="Montserrat"/>
          <w:b/>
          <w:i/>
          <w:color w:val="0070C0"/>
          <w:sz w:val="20"/>
          <w:szCs w:val="20"/>
          <w:u w:val="single"/>
          <w:lang w:val="fr-FR"/>
        </w:rPr>
      </w:pPr>
      <w:r>
        <w:rPr>
          <w:rFonts w:ascii="Montserrat" w:hAnsi="Montserrat"/>
          <w:b/>
          <w:i/>
          <w:color w:val="0070C0"/>
          <w:sz w:val="20"/>
          <w:szCs w:val="20"/>
          <w:u w:val="single"/>
          <w:lang w:val="fr-FR"/>
        </w:rPr>
        <w:t>Informations supplémentaires</w:t>
      </w:r>
      <w:r w:rsidRPr="00F50CED">
        <w:rPr>
          <w:rFonts w:ascii="Montserrat" w:hAnsi="Montserrat"/>
          <w:b/>
          <w:i/>
          <w:color w:val="0070C0"/>
          <w:sz w:val="20"/>
          <w:szCs w:val="20"/>
          <w:u w:val="single"/>
          <w:lang w:val="fr-FR"/>
        </w:rPr>
        <w:t xml:space="preserve"> :</w:t>
      </w:r>
    </w:p>
    <w:p w14:paraId="5B249AD7" w14:textId="512FD3ED" w:rsidR="00836E6C" w:rsidRPr="00F50CED" w:rsidRDefault="00836E6C" w:rsidP="00970893">
      <w:pPr>
        <w:ind w:left="360"/>
        <w:rPr>
          <w:rFonts w:ascii="Montserrat" w:hAnsi="Montserrat"/>
          <w:sz w:val="20"/>
          <w:szCs w:val="20"/>
          <w:lang w:val="fr-FR"/>
        </w:rPr>
      </w:pPr>
    </w:p>
    <w:p w14:paraId="6DF0D9AA" w14:textId="266E851A" w:rsidR="00970893" w:rsidRPr="00F50CED" w:rsidRDefault="00970893" w:rsidP="00970893">
      <w:pPr>
        <w:rPr>
          <w:rFonts w:ascii="Montserrat" w:eastAsiaTheme="minorHAnsi" w:hAnsi="Montserrat"/>
          <w:sz w:val="20"/>
          <w:szCs w:val="20"/>
          <w:lang w:val="fr-FR"/>
        </w:rPr>
      </w:pPr>
      <w:r w:rsidRPr="00F50CED">
        <w:rPr>
          <w:rFonts w:ascii="Montserrat" w:eastAsiaTheme="minorHAnsi" w:hAnsi="Montserrat"/>
          <w:sz w:val="20"/>
          <w:szCs w:val="20"/>
          <w:lang w:val="fr-FR"/>
        </w:rPr>
        <w:t xml:space="preserve">- Plate-forme web de destination : </w:t>
      </w:r>
      <w:hyperlink r:id="rId14" w:history="1">
        <w:r w:rsidR="00B56821" w:rsidRPr="000A1607">
          <w:rPr>
            <w:rStyle w:val="Lienhypertexte"/>
            <w:rFonts w:ascii="Montserrat" w:eastAsiaTheme="minorHAnsi" w:hAnsi="Montserrat"/>
            <w:sz w:val="20"/>
            <w:szCs w:val="20"/>
            <w:lang w:val="fr-FR"/>
          </w:rPr>
          <w:t>https://www.visitgastroh.com/</w:t>
        </w:r>
      </w:hyperlink>
      <w:bookmarkStart w:id="0" w:name="_GoBack"/>
      <w:bookmarkEnd w:id="0"/>
    </w:p>
    <w:p w14:paraId="4BDB48E4" w14:textId="77777777" w:rsidR="00970893" w:rsidRPr="00F50CED" w:rsidRDefault="00970893" w:rsidP="00970893">
      <w:pPr>
        <w:rPr>
          <w:rFonts w:ascii="Montserrat" w:eastAsiaTheme="minorHAnsi" w:hAnsi="Montserrat"/>
          <w:sz w:val="20"/>
          <w:szCs w:val="20"/>
          <w:lang w:val="fr-FR"/>
        </w:rPr>
      </w:pPr>
    </w:p>
    <w:p w14:paraId="36882FAA" w14:textId="77777777" w:rsidR="00970893" w:rsidRPr="00F50CED" w:rsidRDefault="00970893" w:rsidP="00970893">
      <w:pPr>
        <w:rPr>
          <w:rFonts w:ascii="Montserrat" w:eastAsiaTheme="minorHAnsi" w:hAnsi="Montserrat"/>
          <w:sz w:val="20"/>
          <w:szCs w:val="20"/>
          <w:lang w:val="fr-FR"/>
        </w:rPr>
      </w:pPr>
      <w:r w:rsidRPr="00F50CED">
        <w:rPr>
          <w:rFonts w:ascii="Montserrat" w:eastAsiaTheme="minorHAnsi" w:hAnsi="Montserrat"/>
          <w:sz w:val="20"/>
          <w:szCs w:val="20"/>
          <w:lang w:val="fr-FR"/>
        </w:rPr>
        <w:t xml:space="preserve">- Spot promotionnel de la destination VISIT </w:t>
      </w:r>
      <w:proofErr w:type="spellStart"/>
      <w:r w:rsidRPr="00F50CED">
        <w:rPr>
          <w:rFonts w:ascii="Montserrat" w:eastAsiaTheme="minorHAnsi" w:hAnsi="Montserrat"/>
          <w:sz w:val="20"/>
          <w:szCs w:val="20"/>
          <w:lang w:val="fr-FR"/>
        </w:rPr>
        <w:t>GastrOH</w:t>
      </w:r>
      <w:proofErr w:type="spellEnd"/>
      <w:r w:rsidRPr="00F50CED">
        <w:rPr>
          <w:rFonts w:ascii="Montserrat" w:eastAsiaTheme="minorHAnsi" w:hAnsi="Montserrat"/>
          <w:sz w:val="20"/>
          <w:szCs w:val="20"/>
          <w:lang w:val="fr-FR"/>
        </w:rPr>
        <w:t xml:space="preserve"> !</w:t>
      </w:r>
    </w:p>
    <w:p w14:paraId="154F69C4" w14:textId="18FEC5BB" w:rsidR="00970893" w:rsidRPr="00970893" w:rsidRDefault="00970893" w:rsidP="00970893">
      <w:pPr>
        <w:rPr>
          <w:rFonts w:ascii="Montserrat" w:eastAsiaTheme="minorHAnsi" w:hAnsi="Montserrat"/>
          <w:sz w:val="20"/>
          <w:szCs w:val="20"/>
        </w:rPr>
      </w:pPr>
      <w:r w:rsidRPr="00970893">
        <w:rPr>
          <w:rFonts w:ascii="Montserrat" w:eastAsiaTheme="minorHAnsi" w:hAnsi="Montserrat"/>
          <w:sz w:val="20"/>
          <w:szCs w:val="20"/>
        </w:rPr>
        <w:t xml:space="preserve">[ES] </w:t>
      </w:r>
      <w:hyperlink r:id="rId15" w:history="1">
        <w:r w:rsidR="00B56821" w:rsidRPr="000A1607">
          <w:rPr>
            <w:rStyle w:val="Lienhypertexte"/>
            <w:rFonts w:ascii="Montserrat" w:eastAsiaTheme="minorHAnsi" w:hAnsi="Montserrat"/>
            <w:sz w:val="20"/>
            <w:szCs w:val="20"/>
          </w:rPr>
          <w:t>https://www.visitgastroh.com/visit-gastroh/</w:t>
        </w:r>
      </w:hyperlink>
      <w:r w:rsidR="00B56821">
        <w:rPr>
          <w:rFonts w:ascii="Montserrat" w:eastAsiaTheme="minorHAnsi" w:hAnsi="Montserrat"/>
          <w:sz w:val="20"/>
          <w:szCs w:val="20"/>
        </w:rPr>
        <w:t xml:space="preserve"> </w:t>
      </w:r>
    </w:p>
    <w:p w14:paraId="6B7B3A10" w14:textId="4BC7E224" w:rsidR="00970893" w:rsidRPr="00F50CED" w:rsidRDefault="00970893" w:rsidP="00970893">
      <w:pPr>
        <w:rPr>
          <w:rFonts w:ascii="Montserrat" w:eastAsiaTheme="minorHAnsi" w:hAnsi="Montserrat"/>
          <w:sz w:val="20"/>
          <w:szCs w:val="20"/>
          <w:lang w:val="fr-FR"/>
        </w:rPr>
      </w:pPr>
      <w:r w:rsidRPr="00F50CED">
        <w:rPr>
          <w:rFonts w:ascii="Montserrat" w:eastAsiaTheme="minorHAnsi" w:hAnsi="Montserrat"/>
          <w:sz w:val="20"/>
          <w:szCs w:val="20"/>
          <w:lang w:val="fr-FR"/>
        </w:rPr>
        <w:t xml:space="preserve">[FR] </w:t>
      </w:r>
      <w:hyperlink r:id="rId16" w:history="1">
        <w:r w:rsidR="00B56821" w:rsidRPr="000A1607">
          <w:rPr>
            <w:rStyle w:val="Lienhypertexte"/>
            <w:rFonts w:ascii="Montserrat" w:eastAsiaTheme="minorHAnsi" w:hAnsi="Montserrat"/>
            <w:sz w:val="20"/>
            <w:szCs w:val="20"/>
            <w:lang w:val="fr-FR"/>
          </w:rPr>
          <w:t>https://www.visitgastroh.com/fr/visit-gastroh/</w:t>
        </w:r>
      </w:hyperlink>
      <w:r w:rsidR="00B56821">
        <w:rPr>
          <w:rFonts w:ascii="Montserrat" w:eastAsiaTheme="minorHAnsi" w:hAnsi="Montserrat"/>
          <w:sz w:val="20"/>
          <w:szCs w:val="20"/>
          <w:lang w:val="fr-FR"/>
        </w:rPr>
        <w:t xml:space="preserve"> </w:t>
      </w:r>
    </w:p>
    <w:p w14:paraId="577F5B46" w14:textId="68A53E82" w:rsidR="00970893" w:rsidRPr="00F50CED" w:rsidRDefault="00970893" w:rsidP="00970893">
      <w:pPr>
        <w:rPr>
          <w:rFonts w:ascii="Montserrat" w:eastAsiaTheme="minorHAnsi" w:hAnsi="Montserrat"/>
          <w:sz w:val="20"/>
          <w:szCs w:val="20"/>
          <w:lang w:val="fr-FR"/>
        </w:rPr>
      </w:pPr>
      <w:r w:rsidRPr="00F50CED">
        <w:rPr>
          <w:rFonts w:ascii="Montserrat" w:eastAsiaTheme="minorHAnsi" w:hAnsi="Montserrat"/>
          <w:sz w:val="20"/>
          <w:szCs w:val="20"/>
          <w:lang w:val="fr-FR"/>
        </w:rPr>
        <w:t xml:space="preserve">[EN] </w:t>
      </w:r>
      <w:hyperlink r:id="rId17" w:history="1">
        <w:r w:rsidR="00B56821" w:rsidRPr="000A1607">
          <w:rPr>
            <w:rStyle w:val="Lienhypertexte"/>
            <w:rFonts w:ascii="Montserrat" w:eastAsiaTheme="minorHAnsi" w:hAnsi="Montserrat"/>
            <w:sz w:val="20"/>
            <w:szCs w:val="20"/>
            <w:lang w:val="fr-FR"/>
          </w:rPr>
          <w:t>https://www.visitgastroh.com/en/visitgastroh/</w:t>
        </w:r>
      </w:hyperlink>
      <w:r w:rsidR="00B56821">
        <w:rPr>
          <w:rFonts w:ascii="Montserrat" w:eastAsiaTheme="minorHAnsi" w:hAnsi="Montserrat"/>
          <w:sz w:val="20"/>
          <w:szCs w:val="20"/>
          <w:lang w:val="fr-FR"/>
        </w:rPr>
        <w:t xml:space="preserve"> </w:t>
      </w:r>
    </w:p>
    <w:p w14:paraId="4BDD612C" w14:textId="77777777" w:rsidR="00970893" w:rsidRPr="00F50CED" w:rsidRDefault="00970893" w:rsidP="00970893">
      <w:pPr>
        <w:rPr>
          <w:rFonts w:ascii="Montserrat" w:eastAsiaTheme="minorHAnsi" w:hAnsi="Montserrat"/>
          <w:sz w:val="20"/>
          <w:szCs w:val="20"/>
          <w:lang w:val="fr-FR"/>
        </w:rPr>
      </w:pPr>
    </w:p>
    <w:p w14:paraId="36F1A97C" w14:textId="77777777" w:rsidR="00970893" w:rsidRPr="00F50CED" w:rsidRDefault="00970893" w:rsidP="00970893">
      <w:pPr>
        <w:rPr>
          <w:rFonts w:ascii="Montserrat" w:eastAsiaTheme="minorHAnsi" w:hAnsi="Montserrat"/>
          <w:sz w:val="20"/>
          <w:szCs w:val="20"/>
          <w:lang w:val="fr-FR"/>
        </w:rPr>
      </w:pPr>
      <w:r w:rsidRPr="00F50CED">
        <w:rPr>
          <w:rFonts w:ascii="Montserrat" w:eastAsiaTheme="minorHAnsi" w:hAnsi="Montserrat"/>
          <w:sz w:val="20"/>
          <w:szCs w:val="20"/>
          <w:lang w:val="fr-FR"/>
        </w:rPr>
        <w:t>- Vidéo promotionnelle sur la genèse du projet GATURI avec des témoignages de partenaires et d'associés : https://www.gaturi.org/</w:t>
      </w:r>
    </w:p>
    <w:p w14:paraId="6FFFD528" w14:textId="77777777" w:rsidR="00970893" w:rsidRPr="00F50CED" w:rsidRDefault="00970893" w:rsidP="00970893">
      <w:pPr>
        <w:rPr>
          <w:rFonts w:ascii="Montserrat" w:eastAsiaTheme="minorHAnsi" w:hAnsi="Montserrat"/>
          <w:sz w:val="20"/>
          <w:szCs w:val="20"/>
          <w:lang w:val="fr-FR"/>
        </w:rPr>
      </w:pPr>
    </w:p>
    <w:p w14:paraId="44A15AF0" w14:textId="4D22D33D" w:rsidR="00970893" w:rsidRPr="00F50CED" w:rsidRDefault="00970893" w:rsidP="00970893">
      <w:pPr>
        <w:rPr>
          <w:rFonts w:ascii="Montserrat" w:eastAsiaTheme="minorHAnsi" w:hAnsi="Montserrat"/>
          <w:sz w:val="20"/>
          <w:szCs w:val="20"/>
          <w:lang w:val="fr-FR"/>
        </w:rPr>
      </w:pPr>
      <w:r w:rsidRPr="00F50CED">
        <w:rPr>
          <w:rFonts w:ascii="Montserrat" w:eastAsiaTheme="minorHAnsi" w:hAnsi="Montserrat"/>
          <w:sz w:val="20"/>
          <w:szCs w:val="20"/>
          <w:lang w:val="fr-FR"/>
        </w:rPr>
        <w:t xml:space="preserve">- Publications sur les routes, itinéraires et expériences de la destination : </w:t>
      </w:r>
      <w:hyperlink r:id="rId18" w:history="1">
        <w:r w:rsidR="00B56821" w:rsidRPr="000A1607">
          <w:rPr>
            <w:rStyle w:val="Lienhypertexte"/>
            <w:rFonts w:ascii="Montserrat" w:eastAsiaTheme="minorHAnsi" w:hAnsi="Montserrat"/>
            <w:sz w:val="20"/>
            <w:szCs w:val="20"/>
            <w:lang w:val="fr-FR"/>
          </w:rPr>
          <w:t>https://www.visitgastroh.com/blog/</w:t>
        </w:r>
      </w:hyperlink>
      <w:r w:rsidR="00B56821">
        <w:rPr>
          <w:rFonts w:ascii="Montserrat" w:eastAsiaTheme="minorHAnsi" w:hAnsi="Montserrat"/>
          <w:sz w:val="20"/>
          <w:szCs w:val="20"/>
          <w:lang w:val="fr-FR"/>
        </w:rPr>
        <w:t xml:space="preserve"> </w:t>
      </w:r>
    </w:p>
    <w:p w14:paraId="7D2A8951" w14:textId="77777777" w:rsidR="00970893" w:rsidRPr="00F50CED" w:rsidRDefault="00970893" w:rsidP="00970893">
      <w:pPr>
        <w:rPr>
          <w:rFonts w:ascii="Montserrat" w:eastAsiaTheme="minorHAnsi" w:hAnsi="Montserrat"/>
          <w:sz w:val="20"/>
          <w:szCs w:val="20"/>
          <w:lang w:val="fr-FR"/>
        </w:rPr>
      </w:pPr>
    </w:p>
    <w:p w14:paraId="4A946533" w14:textId="4DA8C8E9" w:rsidR="004457FC" w:rsidRPr="00F50CED" w:rsidRDefault="00970893" w:rsidP="00970893">
      <w:pPr>
        <w:rPr>
          <w:rFonts w:ascii="Montserrat" w:eastAsiaTheme="minorHAnsi" w:hAnsi="Montserrat"/>
          <w:sz w:val="20"/>
          <w:szCs w:val="20"/>
          <w:lang w:val="fr-FR"/>
        </w:rPr>
      </w:pPr>
      <w:r w:rsidRPr="00F50CED">
        <w:rPr>
          <w:rFonts w:ascii="Montserrat" w:eastAsiaTheme="minorHAnsi" w:hAnsi="Montserrat"/>
          <w:sz w:val="20"/>
          <w:szCs w:val="20"/>
          <w:lang w:val="fr-FR"/>
        </w:rPr>
        <w:t xml:space="preserve">- Vidéos de produits locaux des cinq régions : </w:t>
      </w:r>
      <w:hyperlink r:id="rId19" w:history="1">
        <w:r w:rsidRPr="00F50CED">
          <w:rPr>
            <w:rStyle w:val="Lienhypertexte"/>
            <w:rFonts w:ascii="Montserrat" w:eastAsiaTheme="minorHAnsi" w:hAnsi="Montserrat"/>
            <w:sz w:val="20"/>
            <w:szCs w:val="20"/>
            <w:lang w:val="fr-FR"/>
          </w:rPr>
          <w:t>https://www.visitgastroh.com/recetas/</w:t>
        </w:r>
      </w:hyperlink>
    </w:p>
    <w:p w14:paraId="66345382" w14:textId="77777777" w:rsidR="00970893" w:rsidRPr="00F50CED" w:rsidRDefault="00970893" w:rsidP="00970893">
      <w:pPr>
        <w:rPr>
          <w:rFonts w:ascii="Montserrat" w:hAnsi="Montserrat"/>
          <w:sz w:val="20"/>
          <w:szCs w:val="20"/>
          <w:lang w:val="fr-FR"/>
        </w:rPr>
      </w:pPr>
    </w:p>
    <w:p w14:paraId="0CEF6EB0" w14:textId="6479F382" w:rsidR="00970893" w:rsidRPr="00E72C2D" w:rsidRDefault="004457FC" w:rsidP="00860DBA">
      <w:pPr>
        <w:rPr>
          <w:rFonts w:ascii="Montserrat" w:hAnsi="Montserrat"/>
          <w:b/>
          <w:sz w:val="20"/>
          <w:szCs w:val="20"/>
        </w:rPr>
      </w:pPr>
      <w:r w:rsidRPr="00860DBA">
        <w:rPr>
          <w:rFonts w:ascii="Montserrat" w:hAnsi="Montserrat"/>
          <w:b/>
          <w:sz w:val="20"/>
          <w:szCs w:val="20"/>
        </w:rPr>
        <w:t xml:space="preserve">Contact: Andrea Chocarro (AEHN) / </w:t>
      </w:r>
      <w:hyperlink r:id="rId20" w:history="1">
        <w:r w:rsidR="00836E6C" w:rsidRPr="00860DBA">
          <w:rPr>
            <w:rStyle w:val="Lienhypertexte"/>
            <w:rFonts w:ascii="Montserrat" w:hAnsi="Montserrat"/>
            <w:b/>
            <w:sz w:val="20"/>
            <w:szCs w:val="20"/>
          </w:rPr>
          <w:t>andrea@hostelerianavarra.com</w:t>
        </w:r>
      </w:hyperlink>
      <w:r w:rsidR="00836E6C" w:rsidRPr="00860DBA">
        <w:rPr>
          <w:rFonts w:ascii="Montserrat" w:hAnsi="Montserrat"/>
          <w:b/>
          <w:sz w:val="20"/>
          <w:szCs w:val="20"/>
        </w:rPr>
        <w:t xml:space="preserve"> </w:t>
      </w:r>
      <w:r w:rsidR="00E72C2D">
        <w:rPr>
          <w:rFonts w:ascii="Montserrat" w:hAnsi="Montserrat"/>
          <w:b/>
          <w:sz w:val="20"/>
          <w:szCs w:val="20"/>
        </w:rPr>
        <w:t>p/ 948 268412</w:t>
      </w:r>
    </w:p>
    <w:sectPr w:rsidR="00970893" w:rsidRPr="00E72C2D" w:rsidSect="009D6752">
      <w:headerReference w:type="even" r:id="rId21"/>
      <w:headerReference w:type="default" r:id="rId22"/>
      <w:footerReference w:type="even" r:id="rId23"/>
      <w:footerReference w:type="default" r:id="rId24"/>
      <w:pgSz w:w="11900" w:h="16840" w:code="9"/>
      <w:pgMar w:top="2694" w:right="1268" w:bottom="1418" w:left="1418" w:header="709" w:footer="6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3D6CD1" w14:textId="77777777" w:rsidR="00C24B3A" w:rsidRDefault="00C24B3A" w:rsidP="00E57DD6">
      <w:r>
        <w:separator/>
      </w:r>
    </w:p>
  </w:endnote>
  <w:endnote w:type="continuationSeparator" w:id="0">
    <w:p w14:paraId="4FDD95E0" w14:textId="77777777" w:rsidR="00C24B3A" w:rsidRDefault="00C24B3A" w:rsidP="00E57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charset w:val="00"/>
    <w:family w:val="auto"/>
    <w:pitch w:val="variable"/>
    <w:sig w:usb0="00000001"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Medium">
    <w:altName w:val="Courier New"/>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78128" w14:textId="77777777" w:rsidR="00A75060" w:rsidRPr="00F04F4E" w:rsidRDefault="00A75060" w:rsidP="00A75060">
    <w:pPr>
      <w:pStyle w:val="Pieddepage"/>
      <w:jc w:val="center"/>
    </w:pPr>
    <w:r w:rsidRPr="00F04F4E">
      <w:rPr>
        <w:noProof/>
        <w:lang w:val="fr-FR" w:eastAsia="fr-FR"/>
      </w:rPr>
      <w:drawing>
        <wp:inline distT="0" distB="0" distL="0" distR="0" wp14:anchorId="022473EB" wp14:editId="4B7F9E84">
          <wp:extent cx="4401185" cy="455759"/>
          <wp:effectExtent l="0" t="0" r="0" b="1905"/>
          <wp:docPr id="111" name="Imagen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CE4AD7-88AD-4CE2-B946-DFD958F300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CE4AD7-88AD-4CE2-B946-DFD958F3009F}"/>
                      </a:ext>
                    </a:extLst>
                  </pic:cNvPr>
                  <pic:cNvPicPr>
                    <a:picLocks noChangeAspect="1"/>
                  </pic:cNvPicPr>
                </pic:nvPicPr>
                <pic:blipFill>
                  <a:blip r:embed="rId1"/>
                  <a:stretch>
                    <a:fillRect/>
                  </a:stretch>
                </pic:blipFill>
                <pic:spPr>
                  <a:xfrm>
                    <a:off x="0" y="0"/>
                    <a:ext cx="4618666" cy="478280"/>
                  </a:xfrm>
                  <a:prstGeom prst="rect">
                    <a:avLst/>
                  </a:prstGeom>
                </pic:spPr>
              </pic:pic>
            </a:graphicData>
          </a:graphic>
        </wp:inline>
      </w:drawing>
    </w:r>
  </w:p>
  <w:p w14:paraId="5FD01E2F" w14:textId="0B95D0AF" w:rsidR="00A75060" w:rsidRDefault="00A75060" w:rsidP="00A75060">
    <w:pPr>
      <w:pStyle w:val="Pieddepage"/>
      <w:jc w:val="center"/>
    </w:pPr>
    <w:r w:rsidRPr="002F26B7">
      <w:rPr>
        <w:noProof/>
        <w:lang w:val="fr-FR" w:eastAsia="fr-FR"/>
      </w:rPr>
      <w:drawing>
        <wp:inline distT="0" distB="0" distL="0" distR="0" wp14:anchorId="79F104DE" wp14:editId="2E54C477">
          <wp:extent cx="965200" cy="15240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65200" cy="15240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22980" w14:textId="030BA336" w:rsidR="00117CE0" w:rsidRPr="00F04F4E" w:rsidRDefault="00F04F4E" w:rsidP="00F04F4E">
    <w:pPr>
      <w:pStyle w:val="Pieddepage"/>
      <w:jc w:val="center"/>
    </w:pPr>
    <w:r w:rsidRPr="00F04F4E">
      <w:rPr>
        <w:noProof/>
        <w:lang w:val="fr-FR" w:eastAsia="fr-FR"/>
      </w:rPr>
      <w:drawing>
        <wp:inline distT="0" distB="0" distL="0" distR="0" wp14:anchorId="67352ED0" wp14:editId="5DF109A3">
          <wp:extent cx="4401185" cy="455759"/>
          <wp:effectExtent l="0" t="0" r="0" b="1905"/>
          <wp:docPr id="113" name="Imagen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CE4AD7-88AD-4CE2-B946-DFD958F300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CE4AD7-88AD-4CE2-B946-DFD958F3009F}"/>
                      </a:ext>
                    </a:extLst>
                  </pic:cNvPr>
                  <pic:cNvPicPr>
                    <a:picLocks noChangeAspect="1"/>
                  </pic:cNvPicPr>
                </pic:nvPicPr>
                <pic:blipFill>
                  <a:blip r:embed="rId1"/>
                  <a:stretch>
                    <a:fillRect/>
                  </a:stretch>
                </pic:blipFill>
                <pic:spPr>
                  <a:xfrm>
                    <a:off x="0" y="0"/>
                    <a:ext cx="4618666" cy="478280"/>
                  </a:xfrm>
                  <a:prstGeom prst="rect">
                    <a:avLst/>
                  </a:prstGeom>
                </pic:spPr>
              </pic:pic>
            </a:graphicData>
          </a:graphic>
        </wp:inline>
      </w:drawing>
    </w:r>
  </w:p>
  <w:p w14:paraId="72EF05C3" w14:textId="4D5B9FCA" w:rsidR="00E57DD6" w:rsidRDefault="00117CE0" w:rsidP="00117CE0">
    <w:pPr>
      <w:pStyle w:val="Pieddepage"/>
      <w:jc w:val="center"/>
    </w:pPr>
    <w:r w:rsidRPr="002F26B7">
      <w:rPr>
        <w:noProof/>
        <w:lang w:val="fr-FR" w:eastAsia="fr-FR"/>
      </w:rPr>
      <w:drawing>
        <wp:inline distT="0" distB="0" distL="0" distR="0" wp14:anchorId="5B70335A" wp14:editId="7A6EF941">
          <wp:extent cx="965200" cy="152400"/>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65200" cy="1524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735DDC" w14:textId="77777777" w:rsidR="00C24B3A" w:rsidRDefault="00C24B3A" w:rsidP="00E57DD6">
      <w:r>
        <w:separator/>
      </w:r>
    </w:p>
  </w:footnote>
  <w:footnote w:type="continuationSeparator" w:id="0">
    <w:p w14:paraId="257CAEC0" w14:textId="77777777" w:rsidR="00C24B3A" w:rsidRDefault="00C24B3A" w:rsidP="00E57D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48913" w14:textId="141F74D0" w:rsidR="0064695D" w:rsidRDefault="009D6752">
    <w:pPr>
      <w:pStyle w:val="En-tte"/>
    </w:pPr>
    <w:r>
      <w:rPr>
        <w:noProof/>
        <w:lang w:val="fr-FR" w:eastAsia="fr-FR"/>
      </w:rPr>
      <w:drawing>
        <wp:anchor distT="0" distB="0" distL="114300" distR="114300" simplePos="0" relativeHeight="251662336" behindDoc="0" locked="0" layoutInCell="1" allowOverlap="1" wp14:anchorId="1A1C86A7" wp14:editId="6AFBC4B3">
          <wp:simplePos x="0" y="0"/>
          <wp:positionH relativeFrom="column">
            <wp:posOffset>3630930</wp:posOffset>
          </wp:positionH>
          <wp:positionV relativeFrom="paragraph">
            <wp:posOffset>-143510</wp:posOffset>
          </wp:positionV>
          <wp:extent cx="2233731" cy="827891"/>
          <wp:effectExtent l="0" t="0" r="0" b="0"/>
          <wp:wrapNone/>
          <wp:docPr id="107" name="Imagen 107" descr="C:\Users\d696602\AppData\Local\Microsoft\Windows\INetCache\Content.Word\Logo_VISITGasrtO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696602\AppData\Local\Microsoft\Windows\INetCache\Content.Word\Logo_VISITGasrtOH! 3.jpg"/>
                  <pic:cNvPicPr>
                    <a:picLocks noChangeAspect="1" noChangeArrowheads="1"/>
                  </pic:cNvPicPr>
                </pic:nvPicPr>
                <pic:blipFill>
                  <a:blip r:embed="rId1" cstate="print">
                    <a:extLst>
                      <a:ext uri="{28A0092B-C50C-407E-A947-70E740481C1C}">
                        <a14:useLocalDpi xmlns:a14="http://schemas.microsoft.com/office/drawing/2010/main" val="0"/>
                      </a:ext>
                    </a:extLst>
                  </a:blip>
                  <a:srcRect l="9874" t="21715" r="10179" b="25137"/>
                  <a:stretch>
                    <a:fillRect/>
                  </a:stretch>
                </pic:blipFill>
                <pic:spPr bwMode="auto">
                  <a:xfrm>
                    <a:off x="0" y="0"/>
                    <a:ext cx="2233731" cy="8278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4493">
      <w:rPr>
        <w:noProof/>
        <w:lang w:val="fr-FR" w:eastAsia="fr-FR"/>
      </w:rPr>
      <mc:AlternateContent>
        <mc:Choice Requires="wps">
          <w:drawing>
            <wp:anchor distT="0" distB="0" distL="114300" distR="114300" simplePos="0" relativeHeight="251664384" behindDoc="0" locked="0" layoutInCell="1" allowOverlap="1" wp14:anchorId="10355356" wp14:editId="47F1ED2F">
              <wp:simplePos x="0" y="0"/>
              <wp:positionH relativeFrom="column">
                <wp:posOffset>-620123</wp:posOffset>
              </wp:positionH>
              <wp:positionV relativeFrom="paragraph">
                <wp:posOffset>-5080</wp:posOffset>
              </wp:positionV>
              <wp:extent cx="505460" cy="9568624"/>
              <wp:effectExtent l="0" t="0" r="0" b="0"/>
              <wp:wrapNone/>
              <wp:docPr id="1" name="Cuadro de texto 1"/>
              <wp:cNvGraphicFramePr/>
              <a:graphic xmlns:a="http://schemas.openxmlformats.org/drawingml/2006/main">
                <a:graphicData uri="http://schemas.microsoft.com/office/word/2010/wordprocessingShape">
                  <wps:wsp>
                    <wps:cNvSpPr txBox="1"/>
                    <wps:spPr>
                      <a:xfrm rot="10800000">
                        <a:off x="0" y="0"/>
                        <a:ext cx="505460" cy="9568624"/>
                      </a:xfrm>
                      <a:prstGeom prst="rect">
                        <a:avLst/>
                      </a:prstGeom>
                      <a:noFill/>
                      <a:ln w="6350">
                        <a:noFill/>
                      </a:ln>
                    </wps:spPr>
                    <wps:txbx>
                      <w:txbxContent>
                        <w:p w14:paraId="26B4FE1C" w14:textId="77777777" w:rsidR="00974493" w:rsidRPr="002F26B7" w:rsidRDefault="00974493" w:rsidP="00974493">
                          <w:pPr>
                            <w:rPr>
                              <w:rFonts w:ascii="Montserrat" w:hAnsi="Montserrat"/>
                              <w:color w:val="006FB9"/>
                              <w:sz w:val="12"/>
                              <w:szCs w:val="12"/>
                            </w:rPr>
                          </w:pPr>
                          <w:r w:rsidRPr="00F07C49">
                            <w:rPr>
                              <w:rFonts w:ascii="Montserrat" w:hAnsi="Montserrat"/>
                              <w:color w:val="002060"/>
                              <w:sz w:val="12"/>
                              <w:szCs w:val="12"/>
                            </w:rPr>
                            <w:t xml:space="preserve">Proyecto </w:t>
                          </w:r>
                          <w:proofErr w:type="spellStart"/>
                          <w:r w:rsidRPr="00F07C49">
                            <w:rPr>
                              <w:rFonts w:ascii="Montserrat" w:hAnsi="Montserrat"/>
                              <w:color w:val="002060"/>
                              <w:sz w:val="12"/>
                              <w:szCs w:val="12"/>
                            </w:rPr>
                            <w:t>coﬁnanciado</w:t>
                          </w:r>
                          <w:proofErr w:type="spellEnd"/>
                          <w:r w:rsidRPr="00F07C49">
                            <w:rPr>
                              <w:rFonts w:ascii="Montserrat" w:hAnsi="Montserrat"/>
                              <w:color w:val="002060"/>
                              <w:sz w:val="12"/>
                              <w:szCs w:val="12"/>
                            </w:rPr>
                            <w:t xml:space="preserve"> por el Fondo Europeo de Desarrollo Regional (FEDER) </w:t>
                          </w:r>
                          <w:r w:rsidRPr="002F26B7">
                            <w:rPr>
                              <w:rFonts w:ascii="Montserrat" w:hAnsi="Montserrat"/>
                              <w:color w:val="000000" w:themeColor="text1"/>
                              <w:sz w:val="12"/>
                              <w:szCs w:val="12"/>
                            </w:rPr>
                            <w:t xml:space="preserve">· </w:t>
                          </w:r>
                          <w:proofErr w:type="spellStart"/>
                          <w:r w:rsidRPr="004E5749">
                            <w:rPr>
                              <w:rFonts w:ascii="Montserrat Medium" w:hAnsi="Montserrat Medium"/>
                              <w:i/>
                              <w:iCs/>
                              <w:color w:val="8EAADB" w:themeColor="accent1" w:themeTint="99"/>
                              <w:sz w:val="12"/>
                              <w:szCs w:val="12"/>
                            </w:rPr>
                            <w:t>Projet</w:t>
                          </w:r>
                          <w:proofErr w:type="spellEnd"/>
                          <w:r w:rsidRPr="004E5749">
                            <w:rPr>
                              <w:rFonts w:ascii="Montserrat Medium" w:hAnsi="Montserrat Medium"/>
                              <w:i/>
                              <w:iCs/>
                              <w:color w:val="8EAADB" w:themeColor="accent1" w:themeTint="99"/>
                              <w:sz w:val="12"/>
                              <w:szCs w:val="12"/>
                            </w:rPr>
                            <w:t xml:space="preserve"> </w:t>
                          </w:r>
                          <w:proofErr w:type="spellStart"/>
                          <w:r w:rsidRPr="004E5749">
                            <w:rPr>
                              <w:rFonts w:ascii="Montserrat Medium" w:hAnsi="Montserrat Medium"/>
                              <w:i/>
                              <w:iCs/>
                              <w:color w:val="8EAADB" w:themeColor="accent1" w:themeTint="99"/>
                              <w:sz w:val="12"/>
                              <w:szCs w:val="12"/>
                            </w:rPr>
                            <w:t>coﬁnancé</w:t>
                          </w:r>
                          <w:proofErr w:type="spellEnd"/>
                          <w:r w:rsidRPr="004E5749">
                            <w:rPr>
                              <w:rFonts w:ascii="Montserrat Medium" w:hAnsi="Montserrat Medium"/>
                              <w:i/>
                              <w:iCs/>
                              <w:color w:val="8EAADB" w:themeColor="accent1" w:themeTint="99"/>
                              <w:sz w:val="12"/>
                              <w:szCs w:val="12"/>
                            </w:rPr>
                            <w:t xml:space="preserve"> par le </w:t>
                          </w:r>
                          <w:proofErr w:type="spellStart"/>
                          <w:r w:rsidRPr="004E5749">
                            <w:rPr>
                              <w:rFonts w:ascii="Montserrat Medium" w:hAnsi="Montserrat Medium"/>
                              <w:i/>
                              <w:iCs/>
                              <w:color w:val="8EAADB" w:themeColor="accent1" w:themeTint="99"/>
                              <w:sz w:val="12"/>
                              <w:szCs w:val="12"/>
                            </w:rPr>
                            <w:t>Fonds</w:t>
                          </w:r>
                          <w:proofErr w:type="spellEnd"/>
                          <w:r w:rsidRPr="004E5749">
                            <w:rPr>
                              <w:rFonts w:ascii="Montserrat Medium" w:hAnsi="Montserrat Medium"/>
                              <w:i/>
                              <w:iCs/>
                              <w:color w:val="8EAADB" w:themeColor="accent1" w:themeTint="99"/>
                              <w:sz w:val="12"/>
                              <w:szCs w:val="12"/>
                            </w:rPr>
                            <w:t xml:space="preserve"> </w:t>
                          </w:r>
                          <w:proofErr w:type="spellStart"/>
                          <w:r w:rsidRPr="004E5749">
                            <w:rPr>
                              <w:rFonts w:ascii="Montserrat Medium" w:hAnsi="Montserrat Medium"/>
                              <w:i/>
                              <w:iCs/>
                              <w:color w:val="8EAADB" w:themeColor="accent1" w:themeTint="99"/>
                              <w:sz w:val="12"/>
                              <w:szCs w:val="12"/>
                            </w:rPr>
                            <w:t>Européen</w:t>
                          </w:r>
                          <w:proofErr w:type="spellEnd"/>
                          <w:r w:rsidRPr="004E5749">
                            <w:rPr>
                              <w:rFonts w:ascii="Montserrat Medium" w:hAnsi="Montserrat Medium"/>
                              <w:i/>
                              <w:iCs/>
                              <w:color w:val="8EAADB" w:themeColor="accent1" w:themeTint="99"/>
                              <w:sz w:val="12"/>
                              <w:szCs w:val="12"/>
                            </w:rPr>
                            <w:t xml:space="preserve"> de Développement </w:t>
                          </w:r>
                          <w:proofErr w:type="spellStart"/>
                          <w:r w:rsidRPr="004E5749">
                            <w:rPr>
                              <w:rFonts w:ascii="Montserrat Medium" w:hAnsi="Montserrat Medium"/>
                              <w:i/>
                              <w:iCs/>
                              <w:color w:val="8EAADB" w:themeColor="accent1" w:themeTint="99"/>
                              <w:sz w:val="12"/>
                              <w:szCs w:val="12"/>
                            </w:rPr>
                            <w:t>Régioånal</w:t>
                          </w:r>
                          <w:proofErr w:type="spellEnd"/>
                          <w:r w:rsidRPr="004E5749">
                            <w:rPr>
                              <w:rFonts w:ascii="Montserrat Medium" w:hAnsi="Montserrat Medium"/>
                              <w:i/>
                              <w:iCs/>
                              <w:color w:val="8EAADB" w:themeColor="accent1" w:themeTint="99"/>
                              <w:sz w:val="12"/>
                              <w:szCs w:val="12"/>
                            </w:rPr>
                            <w:t xml:space="preserve"> (FEDER)</w:t>
                          </w:r>
                          <w:r w:rsidRPr="004E5749">
                            <w:rPr>
                              <w:rFonts w:ascii="Montserrat" w:hAnsi="Montserrat"/>
                              <w:color w:val="8EAADB" w:themeColor="accent1" w:themeTint="99"/>
                              <w:sz w:val="12"/>
                              <w:szCs w:val="12"/>
                            </w:rPr>
                            <w:t xml:space="preserve"> </w:t>
                          </w:r>
                          <w:r w:rsidRPr="002F26B7">
                            <w:rPr>
                              <w:rFonts w:ascii="Montserrat" w:hAnsi="Montserrat"/>
                              <w:color w:val="F0A693"/>
                              <w:sz w:val="12"/>
                              <w:szCs w:val="12"/>
                            </w:rPr>
                            <w:t xml:space="preserve">· </w:t>
                          </w:r>
                          <w:proofErr w:type="spellStart"/>
                          <w:r w:rsidRPr="002F26B7">
                            <w:rPr>
                              <w:rFonts w:ascii="Montserrat Medium" w:hAnsi="Montserrat Medium"/>
                              <w:i/>
                              <w:iCs/>
                              <w:color w:val="FDC608"/>
                              <w:sz w:val="12"/>
                              <w:szCs w:val="12"/>
                            </w:rPr>
                            <w:t>Eskualde</w:t>
                          </w:r>
                          <w:proofErr w:type="spellEnd"/>
                          <w:r w:rsidRPr="002F26B7">
                            <w:rPr>
                              <w:rFonts w:ascii="Montserrat Medium" w:hAnsi="Montserrat Medium"/>
                              <w:i/>
                              <w:iCs/>
                              <w:color w:val="FDC608"/>
                              <w:sz w:val="12"/>
                              <w:szCs w:val="12"/>
                            </w:rPr>
                            <w:t xml:space="preserve"> </w:t>
                          </w:r>
                          <w:proofErr w:type="spellStart"/>
                          <w:r w:rsidRPr="002F26B7">
                            <w:rPr>
                              <w:rFonts w:ascii="Montserrat Medium" w:hAnsi="Montserrat Medium"/>
                              <w:i/>
                              <w:iCs/>
                              <w:color w:val="FDC608"/>
                              <w:sz w:val="12"/>
                              <w:szCs w:val="12"/>
                            </w:rPr>
                            <w:t>Garapeneko</w:t>
                          </w:r>
                          <w:proofErr w:type="spellEnd"/>
                          <w:r w:rsidRPr="002F26B7">
                            <w:rPr>
                              <w:rFonts w:ascii="Montserrat Medium" w:hAnsi="Montserrat Medium"/>
                              <w:i/>
                              <w:iCs/>
                              <w:color w:val="FDC608"/>
                              <w:sz w:val="12"/>
                              <w:szCs w:val="12"/>
                            </w:rPr>
                            <w:t xml:space="preserve"> </w:t>
                          </w:r>
                          <w:proofErr w:type="spellStart"/>
                          <w:r w:rsidRPr="002F26B7">
                            <w:rPr>
                              <w:rFonts w:ascii="Montserrat Medium" w:hAnsi="Montserrat Medium"/>
                              <w:i/>
                              <w:iCs/>
                              <w:color w:val="FDC608"/>
                              <w:sz w:val="12"/>
                              <w:szCs w:val="12"/>
                            </w:rPr>
                            <w:t>Europako</w:t>
                          </w:r>
                          <w:proofErr w:type="spellEnd"/>
                          <w:r w:rsidRPr="002F26B7">
                            <w:rPr>
                              <w:rFonts w:ascii="Montserrat Medium" w:hAnsi="Montserrat Medium"/>
                              <w:i/>
                              <w:iCs/>
                              <w:color w:val="FDC608"/>
                              <w:sz w:val="12"/>
                              <w:szCs w:val="12"/>
                            </w:rPr>
                            <w:t xml:space="preserve"> </w:t>
                          </w:r>
                          <w:proofErr w:type="spellStart"/>
                          <w:r w:rsidRPr="002F26B7">
                            <w:rPr>
                              <w:rFonts w:ascii="Montserrat Medium" w:hAnsi="Montserrat Medium"/>
                              <w:i/>
                              <w:iCs/>
                              <w:color w:val="FDC608"/>
                              <w:sz w:val="12"/>
                              <w:szCs w:val="12"/>
                            </w:rPr>
                            <w:t>Funtsak</w:t>
                          </w:r>
                          <w:proofErr w:type="spellEnd"/>
                          <w:r w:rsidRPr="002F26B7">
                            <w:rPr>
                              <w:rFonts w:ascii="Montserrat Medium" w:hAnsi="Montserrat Medium"/>
                              <w:i/>
                              <w:iCs/>
                              <w:color w:val="FDC608"/>
                              <w:sz w:val="12"/>
                              <w:szCs w:val="12"/>
                            </w:rPr>
                            <w:t xml:space="preserve"> (EGEF) </w:t>
                          </w:r>
                          <w:proofErr w:type="spellStart"/>
                          <w:r w:rsidRPr="002F26B7">
                            <w:rPr>
                              <w:rFonts w:ascii="Montserrat Medium" w:hAnsi="Montserrat Medium"/>
                              <w:i/>
                              <w:iCs/>
                              <w:color w:val="FDC608"/>
                              <w:sz w:val="12"/>
                              <w:szCs w:val="12"/>
                            </w:rPr>
                            <w:t>koﬁnantzatutako</w:t>
                          </w:r>
                          <w:proofErr w:type="spellEnd"/>
                          <w:r w:rsidRPr="002F26B7">
                            <w:rPr>
                              <w:rFonts w:ascii="Montserrat Medium" w:hAnsi="Montserrat Medium"/>
                              <w:i/>
                              <w:iCs/>
                              <w:color w:val="FDC608"/>
                              <w:sz w:val="12"/>
                              <w:szCs w:val="12"/>
                            </w:rPr>
                            <w:t xml:space="preserve"> </w:t>
                          </w:r>
                          <w:proofErr w:type="spellStart"/>
                          <w:r w:rsidRPr="002F26B7">
                            <w:rPr>
                              <w:rFonts w:ascii="Montserrat Medium" w:hAnsi="Montserrat Medium"/>
                              <w:i/>
                              <w:iCs/>
                              <w:color w:val="FDC608"/>
                              <w:sz w:val="12"/>
                              <w:szCs w:val="12"/>
                            </w:rPr>
                            <w:t>proiektua</w:t>
                          </w:r>
                          <w:proofErr w:type="spellEnd"/>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355356" id="_x0000_t202" coordsize="21600,21600" o:spt="202" path="m,l,21600r21600,l21600,xe">
              <v:stroke joinstyle="miter"/>
              <v:path gradientshapeok="t" o:connecttype="rect"/>
            </v:shapetype>
            <v:shape id="Cuadro de texto 1" o:spid="_x0000_s1026" type="#_x0000_t202" style="position:absolute;margin-left:-48.85pt;margin-top:-.4pt;width:39.8pt;height:753.4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" filled="f" stroked="f" strokeweight=".5pt">
              <v:textbox style="layout-flow:vertical-ideographic">
                <w:txbxContent>
                  <w:p w14:paraId="26B4FE1C" w14:textId="77777777" w:rsidR="00974493" w:rsidRPr="002F26B7" w:rsidRDefault="00974493" w:rsidP="00974493">
                    <w:pPr>
                      <w:rPr>
                        <w:rFonts w:ascii="Montserrat" w:hAnsi="Montserrat"/>
                        <w:color w:val="006FB9"/>
                        <w:sz w:val="12"/>
                        <w:szCs w:val="12"/>
                      </w:rPr>
                    </w:pPr>
                    <w:r w:rsidRPr="00F07C49">
                      <w:rPr>
                        <w:rFonts w:ascii="Montserrat" w:hAnsi="Montserrat"/>
                        <w:color w:val="002060"/>
                        <w:sz w:val="12"/>
                        <w:szCs w:val="12"/>
                      </w:rPr>
                      <w:t xml:space="preserve">Proyecto coﬁnanciado por el Fondo Europeo de Desarrollo Regional (FEDER) </w:t>
                    </w:r>
                    <w:r w:rsidRPr="002F26B7">
                      <w:rPr>
                        <w:rFonts w:ascii="Montserrat" w:hAnsi="Montserrat"/>
                        <w:color w:val="000000" w:themeColor="text1"/>
                        <w:sz w:val="12"/>
                        <w:szCs w:val="12"/>
                      </w:rPr>
                      <w:t xml:space="preserve">· </w:t>
                    </w:r>
                    <w:r w:rsidRPr="004E5749">
                      <w:rPr>
                        <w:rFonts w:ascii="Montserrat Medium" w:hAnsi="Montserrat Medium"/>
                        <w:i/>
                        <w:iCs/>
                        <w:color w:val="8EAADB" w:themeColor="accent1" w:themeTint="99"/>
                        <w:sz w:val="12"/>
                        <w:szCs w:val="12"/>
                      </w:rPr>
                      <w:t>Projet coﬁnancé par le Fonds Européen de Développement Régioånal (FEDER)</w:t>
                    </w:r>
                    <w:r w:rsidRPr="004E5749">
                      <w:rPr>
                        <w:rFonts w:ascii="Montserrat" w:hAnsi="Montserrat"/>
                        <w:color w:val="8EAADB" w:themeColor="accent1" w:themeTint="99"/>
                        <w:sz w:val="12"/>
                        <w:szCs w:val="12"/>
                      </w:rPr>
                      <w:t xml:space="preserve"> </w:t>
                    </w:r>
                    <w:r w:rsidRPr="002F26B7">
                      <w:rPr>
                        <w:rFonts w:ascii="Montserrat" w:hAnsi="Montserrat"/>
                        <w:color w:val="F0A693"/>
                        <w:sz w:val="12"/>
                        <w:szCs w:val="12"/>
                      </w:rPr>
                      <w:t xml:space="preserve">· </w:t>
                    </w:r>
                    <w:r w:rsidRPr="002F26B7">
                      <w:rPr>
                        <w:rFonts w:ascii="Montserrat Medium" w:hAnsi="Montserrat Medium"/>
                        <w:i/>
                        <w:iCs/>
                        <w:color w:val="FDC608"/>
                        <w:sz w:val="12"/>
                        <w:szCs w:val="12"/>
                      </w:rPr>
                      <w:t>Eskualde Garapeneko Europako Funtsak (EGEF) koﬁnantzatutako proiektua</w:t>
                    </w:r>
                  </w:p>
                </w:txbxContent>
              </v:textbox>
            </v:shape>
          </w:pict>
        </mc:Fallback>
      </mc:AlternateContent>
    </w:r>
    <w:r w:rsidR="0064695D" w:rsidRPr="004E5749">
      <w:rPr>
        <w:noProof/>
        <w:lang w:val="fr-FR" w:eastAsia="fr-FR"/>
      </w:rPr>
      <w:drawing>
        <wp:inline distT="0" distB="0" distL="0" distR="0" wp14:anchorId="2426F867" wp14:editId="5DC68D7E">
          <wp:extent cx="2616200" cy="95250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616200" cy="952500"/>
                  </a:xfrm>
                  <a:prstGeom prst="rect">
                    <a:avLst/>
                  </a:prstGeom>
                </pic:spPr>
              </pic:pic>
            </a:graphicData>
          </a:graphic>
        </wp:inline>
      </w:drawing>
    </w:r>
  </w:p>
  <w:p w14:paraId="28E9C2DB" w14:textId="77777777" w:rsidR="00F65F3A" w:rsidRDefault="00F65F3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0E30F" w14:textId="0E9183D8" w:rsidR="00F65F3A" w:rsidRDefault="009D6752">
    <w:pPr>
      <w:pStyle w:val="En-tte"/>
    </w:pPr>
    <w:r>
      <w:rPr>
        <w:noProof/>
        <w:lang w:val="fr-FR" w:eastAsia="fr-FR"/>
      </w:rPr>
      <mc:AlternateContent>
        <mc:Choice Requires="wps">
          <w:drawing>
            <wp:anchor distT="0" distB="0" distL="114300" distR="114300" simplePos="0" relativeHeight="251658240" behindDoc="0" locked="0" layoutInCell="1" allowOverlap="1" wp14:anchorId="333DB37A" wp14:editId="189E1B0D">
              <wp:simplePos x="0" y="0"/>
              <wp:positionH relativeFrom="column">
                <wp:posOffset>-711563</wp:posOffset>
              </wp:positionH>
              <wp:positionV relativeFrom="paragraph">
                <wp:posOffset>-153670</wp:posOffset>
              </wp:positionV>
              <wp:extent cx="505460" cy="9568180"/>
              <wp:effectExtent l="0" t="0" r="0" b="0"/>
              <wp:wrapNone/>
              <wp:docPr id="3" name="Cuadro de texto 3"/>
              <wp:cNvGraphicFramePr/>
              <a:graphic xmlns:a="http://schemas.openxmlformats.org/drawingml/2006/main">
                <a:graphicData uri="http://schemas.microsoft.com/office/word/2010/wordprocessingShape">
                  <wps:wsp>
                    <wps:cNvSpPr txBox="1"/>
                    <wps:spPr>
                      <a:xfrm rot="10800000">
                        <a:off x="0" y="0"/>
                        <a:ext cx="505460" cy="9568180"/>
                      </a:xfrm>
                      <a:prstGeom prst="rect">
                        <a:avLst/>
                      </a:prstGeom>
                      <a:noFill/>
                      <a:ln w="6350">
                        <a:noFill/>
                      </a:ln>
                    </wps:spPr>
                    <wps:txbx>
                      <w:txbxContent>
                        <w:p w14:paraId="0E5D3298" w14:textId="77777777" w:rsidR="00E57DD6" w:rsidRPr="002F26B7" w:rsidRDefault="00E57DD6">
                          <w:pPr>
                            <w:rPr>
                              <w:rFonts w:ascii="Montserrat" w:hAnsi="Montserrat"/>
                              <w:color w:val="006FB9"/>
                              <w:sz w:val="12"/>
                              <w:szCs w:val="12"/>
                            </w:rPr>
                          </w:pPr>
                          <w:r w:rsidRPr="00F07C49">
                            <w:rPr>
                              <w:rFonts w:ascii="Montserrat" w:hAnsi="Montserrat"/>
                              <w:color w:val="002060"/>
                              <w:sz w:val="12"/>
                              <w:szCs w:val="12"/>
                            </w:rPr>
                            <w:t xml:space="preserve">Proyecto </w:t>
                          </w:r>
                          <w:proofErr w:type="spellStart"/>
                          <w:r w:rsidRPr="00F07C49">
                            <w:rPr>
                              <w:rFonts w:ascii="Montserrat" w:hAnsi="Montserrat"/>
                              <w:color w:val="002060"/>
                              <w:sz w:val="12"/>
                              <w:szCs w:val="12"/>
                            </w:rPr>
                            <w:t>coﬁnanciado</w:t>
                          </w:r>
                          <w:proofErr w:type="spellEnd"/>
                          <w:r w:rsidRPr="00F07C49">
                            <w:rPr>
                              <w:rFonts w:ascii="Montserrat" w:hAnsi="Montserrat"/>
                              <w:color w:val="002060"/>
                              <w:sz w:val="12"/>
                              <w:szCs w:val="12"/>
                            </w:rPr>
                            <w:t xml:space="preserve"> por el Fondo Europeo de Desarrollo Regional (FEDER) </w:t>
                          </w:r>
                          <w:r w:rsidRPr="002F26B7">
                            <w:rPr>
                              <w:rFonts w:ascii="Montserrat" w:hAnsi="Montserrat"/>
                              <w:color w:val="000000" w:themeColor="text1"/>
                              <w:sz w:val="12"/>
                              <w:szCs w:val="12"/>
                            </w:rPr>
                            <w:t xml:space="preserve">· </w:t>
                          </w:r>
                          <w:proofErr w:type="spellStart"/>
                          <w:r w:rsidRPr="004E5749">
                            <w:rPr>
                              <w:rFonts w:ascii="Montserrat Medium" w:hAnsi="Montserrat Medium"/>
                              <w:i/>
                              <w:iCs/>
                              <w:color w:val="8EAADB" w:themeColor="accent1" w:themeTint="99"/>
                              <w:sz w:val="12"/>
                              <w:szCs w:val="12"/>
                            </w:rPr>
                            <w:t>Projet</w:t>
                          </w:r>
                          <w:proofErr w:type="spellEnd"/>
                          <w:r w:rsidRPr="004E5749">
                            <w:rPr>
                              <w:rFonts w:ascii="Montserrat Medium" w:hAnsi="Montserrat Medium"/>
                              <w:i/>
                              <w:iCs/>
                              <w:color w:val="8EAADB" w:themeColor="accent1" w:themeTint="99"/>
                              <w:sz w:val="12"/>
                              <w:szCs w:val="12"/>
                            </w:rPr>
                            <w:t xml:space="preserve"> </w:t>
                          </w:r>
                          <w:proofErr w:type="spellStart"/>
                          <w:r w:rsidRPr="004E5749">
                            <w:rPr>
                              <w:rFonts w:ascii="Montserrat Medium" w:hAnsi="Montserrat Medium"/>
                              <w:i/>
                              <w:iCs/>
                              <w:color w:val="8EAADB" w:themeColor="accent1" w:themeTint="99"/>
                              <w:sz w:val="12"/>
                              <w:szCs w:val="12"/>
                            </w:rPr>
                            <w:t>coﬁnancé</w:t>
                          </w:r>
                          <w:proofErr w:type="spellEnd"/>
                          <w:r w:rsidRPr="004E5749">
                            <w:rPr>
                              <w:rFonts w:ascii="Montserrat Medium" w:hAnsi="Montserrat Medium"/>
                              <w:i/>
                              <w:iCs/>
                              <w:color w:val="8EAADB" w:themeColor="accent1" w:themeTint="99"/>
                              <w:sz w:val="12"/>
                              <w:szCs w:val="12"/>
                            </w:rPr>
                            <w:t xml:space="preserve"> par le </w:t>
                          </w:r>
                          <w:proofErr w:type="spellStart"/>
                          <w:r w:rsidRPr="004E5749">
                            <w:rPr>
                              <w:rFonts w:ascii="Montserrat Medium" w:hAnsi="Montserrat Medium"/>
                              <w:i/>
                              <w:iCs/>
                              <w:color w:val="8EAADB" w:themeColor="accent1" w:themeTint="99"/>
                              <w:sz w:val="12"/>
                              <w:szCs w:val="12"/>
                            </w:rPr>
                            <w:t>Fonds</w:t>
                          </w:r>
                          <w:proofErr w:type="spellEnd"/>
                          <w:r w:rsidRPr="004E5749">
                            <w:rPr>
                              <w:rFonts w:ascii="Montserrat Medium" w:hAnsi="Montserrat Medium"/>
                              <w:i/>
                              <w:iCs/>
                              <w:color w:val="8EAADB" w:themeColor="accent1" w:themeTint="99"/>
                              <w:sz w:val="12"/>
                              <w:szCs w:val="12"/>
                            </w:rPr>
                            <w:t xml:space="preserve"> </w:t>
                          </w:r>
                          <w:proofErr w:type="spellStart"/>
                          <w:r w:rsidRPr="004E5749">
                            <w:rPr>
                              <w:rFonts w:ascii="Montserrat Medium" w:hAnsi="Montserrat Medium"/>
                              <w:i/>
                              <w:iCs/>
                              <w:color w:val="8EAADB" w:themeColor="accent1" w:themeTint="99"/>
                              <w:sz w:val="12"/>
                              <w:szCs w:val="12"/>
                            </w:rPr>
                            <w:t>Européen</w:t>
                          </w:r>
                          <w:proofErr w:type="spellEnd"/>
                          <w:r w:rsidRPr="004E5749">
                            <w:rPr>
                              <w:rFonts w:ascii="Montserrat Medium" w:hAnsi="Montserrat Medium"/>
                              <w:i/>
                              <w:iCs/>
                              <w:color w:val="8EAADB" w:themeColor="accent1" w:themeTint="99"/>
                              <w:sz w:val="12"/>
                              <w:szCs w:val="12"/>
                            </w:rPr>
                            <w:t xml:space="preserve"> de Développement </w:t>
                          </w:r>
                          <w:proofErr w:type="spellStart"/>
                          <w:r w:rsidRPr="004E5749">
                            <w:rPr>
                              <w:rFonts w:ascii="Montserrat Medium" w:hAnsi="Montserrat Medium"/>
                              <w:i/>
                              <w:iCs/>
                              <w:color w:val="8EAADB" w:themeColor="accent1" w:themeTint="99"/>
                              <w:sz w:val="12"/>
                              <w:szCs w:val="12"/>
                            </w:rPr>
                            <w:t>Régioånal</w:t>
                          </w:r>
                          <w:proofErr w:type="spellEnd"/>
                          <w:r w:rsidRPr="004E5749">
                            <w:rPr>
                              <w:rFonts w:ascii="Montserrat Medium" w:hAnsi="Montserrat Medium"/>
                              <w:i/>
                              <w:iCs/>
                              <w:color w:val="8EAADB" w:themeColor="accent1" w:themeTint="99"/>
                              <w:sz w:val="12"/>
                              <w:szCs w:val="12"/>
                            </w:rPr>
                            <w:t xml:space="preserve"> (FEDER)</w:t>
                          </w:r>
                          <w:r w:rsidRPr="004E5749">
                            <w:rPr>
                              <w:rFonts w:ascii="Montserrat" w:hAnsi="Montserrat"/>
                              <w:color w:val="8EAADB" w:themeColor="accent1" w:themeTint="99"/>
                              <w:sz w:val="12"/>
                              <w:szCs w:val="12"/>
                            </w:rPr>
                            <w:t xml:space="preserve"> </w:t>
                          </w:r>
                          <w:r w:rsidRPr="002F26B7">
                            <w:rPr>
                              <w:rFonts w:ascii="Montserrat" w:hAnsi="Montserrat"/>
                              <w:color w:val="F0A693"/>
                              <w:sz w:val="12"/>
                              <w:szCs w:val="12"/>
                            </w:rPr>
                            <w:t xml:space="preserve">· </w:t>
                          </w:r>
                          <w:proofErr w:type="spellStart"/>
                          <w:r w:rsidRPr="002F26B7">
                            <w:rPr>
                              <w:rFonts w:ascii="Montserrat Medium" w:hAnsi="Montserrat Medium"/>
                              <w:i/>
                              <w:iCs/>
                              <w:color w:val="FDC608"/>
                              <w:sz w:val="12"/>
                              <w:szCs w:val="12"/>
                            </w:rPr>
                            <w:t>Eskualde</w:t>
                          </w:r>
                          <w:proofErr w:type="spellEnd"/>
                          <w:r w:rsidRPr="002F26B7">
                            <w:rPr>
                              <w:rFonts w:ascii="Montserrat Medium" w:hAnsi="Montserrat Medium"/>
                              <w:i/>
                              <w:iCs/>
                              <w:color w:val="FDC608"/>
                              <w:sz w:val="12"/>
                              <w:szCs w:val="12"/>
                            </w:rPr>
                            <w:t xml:space="preserve"> </w:t>
                          </w:r>
                          <w:proofErr w:type="spellStart"/>
                          <w:r w:rsidRPr="002F26B7">
                            <w:rPr>
                              <w:rFonts w:ascii="Montserrat Medium" w:hAnsi="Montserrat Medium"/>
                              <w:i/>
                              <w:iCs/>
                              <w:color w:val="FDC608"/>
                              <w:sz w:val="12"/>
                              <w:szCs w:val="12"/>
                            </w:rPr>
                            <w:t>Garapeneko</w:t>
                          </w:r>
                          <w:proofErr w:type="spellEnd"/>
                          <w:r w:rsidRPr="002F26B7">
                            <w:rPr>
                              <w:rFonts w:ascii="Montserrat Medium" w:hAnsi="Montserrat Medium"/>
                              <w:i/>
                              <w:iCs/>
                              <w:color w:val="FDC608"/>
                              <w:sz w:val="12"/>
                              <w:szCs w:val="12"/>
                            </w:rPr>
                            <w:t xml:space="preserve"> </w:t>
                          </w:r>
                          <w:proofErr w:type="spellStart"/>
                          <w:r w:rsidRPr="002F26B7">
                            <w:rPr>
                              <w:rFonts w:ascii="Montserrat Medium" w:hAnsi="Montserrat Medium"/>
                              <w:i/>
                              <w:iCs/>
                              <w:color w:val="FDC608"/>
                              <w:sz w:val="12"/>
                              <w:szCs w:val="12"/>
                            </w:rPr>
                            <w:t>Europako</w:t>
                          </w:r>
                          <w:proofErr w:type="spellEnd"/>
                          <w:r w:rsidRPr="002F26B7">
                            <w:rPr>
                              <w:rFonts w:ascii="Montserrat Medium" w:hAnsi="Montserrat Medium"/>
                              <w:i/>
                              <w:iCs/>
                              <w:color w:val="FDC608"/>
                              <w:sz w:val="12"/>
                              <w:szCs w:val="12"/>
                            </w:rPr>
                            <w:t xml:space="preserve"> </w:t>
                          </w:r>
                          <w:proofErr w:type="spellStart"/>
                          <w:r w:rsidRPr="002F26B7">
                            <w:rPr>
                              <w:rFonts w:ascii="Montserrat Medium" w:hAnsi="Montserrat Medium"/>
                              <w:i/>
                              <w:iCs/>
                              <w:color w:val="FDC608"/>
                              <w:sz w:val="12"/>
                              <w:szCs w:val="12"/>
                            </w:rPr>
                            <w:t>Funtsak</w:t>
                          </w:r>
                          <w:proofErr w:type="spellEnd"/>
                          <w:r w:rsidRPr="002F26B7">
                            <w:rPr>
                              <w:rFonts w:ascii="Montserrat Medium" w:hAnsi="Montserrat Medium"/>
                              <w:i/>
                              <w:iCs/>
                              <w:color w:val="FDC608"/>
                              <w:sz w:val="12"/>
                              <w:szCs w:val="12"/>
                            </w:rPr>
                            <w:t xml:space="preserve"> (EGEF) </w:t>
                          </w:r>
                          <w:proofErr w:type="spellStart"/>
                          <w:r w:rsidRPr="002F26B7">
                            <w:rPr>
                              <w:rFonts w:ascii="Montserrat Medium" w:hAnsi="Montserrat Medium"/>
                              <w:i/>
                              <w:iCs/>
                              <w:color w:val="FDC608"/>
                              <w:sz w:val="12"/>
                              <w:szCs w:val="12"/>
                            </w:rPr>
                            <w:t>koﬁnantzatutako</w:t>
                          </w:r>
                          <w:proofErr w:type="spellEnd"/>
                          <w:r w:rsidRPr="002F26B7">
                            <w:rPr>
                              <w:rFonts w:ascii="Montserrat Medium" w:hAnsi="Montserrat Medium"/>
                              <w:i/>
                              <w:iCs/>
                              <w:color w:val="FDC608"/>
                              <w:sz w:val="12"/>
                              <w:szCs w:val="12"/>
                            </w:rPr>
                            <w:t xml:space="preserve"> </w:t>
                          </w:r>
                          <w:proofErr w:type="spellStart"/>
                          <w:r w:rsidRPr="002F26B7">
                            <w:rPr>
                              <w:rFonts w:ascii="Montserrat Medium" w:hAnsi="Montserrat Medium"/>
                              <w:i/>
                              <w:iCs/>
                              <w:color w:val="FDC608"/>
                              <w:sz w:val="12"/>
                              <w:szCs w:val="12"/>
                            </w:rPr>
                            <w:t>proiektua</w:t>
                          </w:r>
                          <w:proofErr w:type="spellEnd"/>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3DB37A" id="_x0000_t202" coordsize="21600,21600" o:spt="202" path="m,l,21600r21600,l21600,xe">
              <v:stroke joinstyle="miter"/>
              <v:path gradientshapeok="t" o:connecttype="rect"/>
            </v:shapetype>
            <v:shape id="Cuadro de texto 3" o:spid="_x0000_s1027" type="#_x0000_t202" style="position:absolute;margin-left:-56.05pt;margin-top:-12.1pt;width:39.8pt;height:753.4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" filled="f" stroked="f" strokeweight=".5pt">
              <v:textbox style="layout-flow:vertical-ideographic">
                <w:txbxContent>
                  <w:p w14:paraId="0E5D3298" w14:textId="77777777" w:rsidR="00E57DD6" w:rsidRPr="002F26B7" w:rsidRDefault="00E57DD6">
                    <w:pPr>
                      <w:rPr>
                        <w:rFonts w:ascii="Montserrat" w:hAnsi="Montserrat"/>
                        <w:color w:val="006FB9"/>
                        <w:sz w:val="12"/>
                        <w:szCs w:val="12"/>
                      </w:rPr>
                    </w:pPr>
                    <w:r w:rsidRPr="00F07C49">
                      <w:rPr>
                        <w:rFonts w:ascii="Montserrat" w:hAnsi="Montserrat"/>
                        <w:color w:val="002060"/>
                        <w:sz w:val="12"/>
                        <w:szCs w:val="12"/>
                      </w:rPr>
                      <w:t xml:space="preserve">Proyecto coﬁnanciado por el Fondo Europeo de Desarrollo Regional (FEDER) </w:t>
                    </w:r>
                    <w:r w:rsidRPr="002F26B7">
                      <w:rPr>
                        <w:rFonts w:ascii="Montserrat" w:hAnsi="Montserrat"/>
                        <w:color w:val="000000" w:themeColor="text1"/>
                        <w:sz w:val="12"/>
                        <w:szCs w:val="12"/>
                      </w:rPr>
                      <w:t xml:space="preserve">· </w:t>
                    </w:r>
                    <w:r w:rsidRPr="004E5749">
                      <w:rPr>
                        <w:rFonts w:ascii="Montserrat Medium" w:hAnsi="Montserrat Medium"/>
                        <w:i/>
                        <w:iCs/>
                        <w:color w:val="8EAADB" w:themeColor="accent1" w:themeTint="99"/>
                        <w:sz w:val="12"/>
                        <w:szCs w:val="12"/>
                      </w:rPr>
                      <w:t>Projet coﬁnancé par le Fonds Européen de Développement Régioånal (FEDER)</w:t>
                    </w:r>
                    <w:r w:rsidRPr="004E5749">
                      <w:rPr>
                        <w:rFonts w:ascii="Montserrat" w:hAnsi="Montserrat"/>
                        <w:color w:val="8EAADB" w:themeColor="accent1" w:themeTint="99"/>
                        <w:sz w:val="12"/>
                        <w:szCs w:val="12"/>
                      </w:rPr>
                      <w:t xml:space="preserve"> </w:t>
                    </w:r>
                    <w:r w:rsidRPr="002F26B7">
                      <w:rPr>
                        <w:rFonts w:ascii="Montserrat" w:hAnsi="Montserrat"/>
                        <w:color w:val="F0A693"/>
                        <w:sz w:val="12"/>
                        <w:szCs w:val="12"/>
                      </w:rPr>
                      <w:t xml:space="preserve">· </w:t>
                    </w:r>
                    <w:r w:rsidRPr="002F26B7">
                      <w:rPr>
                        <w:rFonts w:ascii="Montserrat Medium" w:hAnsi="Montserrat Medium"/>
                        <w:i/>
                        <w:iCs/>
                        <w:color w:val="FDC608"/>
                        <w:sz w:val="12"/>
                        <w:szCs w:val="12"/>
                      </w:rPr>
                      <w:t>Eskualde Garapeneko Europako Funtsak (EGEF) koﬁnantzatutako proiektua</w:t>
                    </w:r>
                  </w:p>
                </w:txbxContent>
              </v:textbox>
            </v:shape>
          </w:pict>
        </mc:Fallback>
      </mc:AlternateContent>
    </w:r>
    <w:r>
      <w:rPr>
        <w:noProof/>
        <w:lang w:val="fr-FR" w:eastAsia="fr-FR"/>
      </w:rPr>
      <w:drawing>
        <wp:anchor distT="0" distB="0" distL="114300" distR="114300" simplePos="0" relativeHeight="251660288" behindDoc="0" locked="0" layoutInCell="1" allowOverlap="1" wp14:anchorId="66DFDEB0" wp14:editId="7F7BA5CB">
          <wp:simplePos x="0" y="0"/>
          <wp:positionH relativeFrom="column">
            <wp:posOffset>3687717</wp:posOffset>
          </wp:positionH>
          <wp:positionV relativeFrom="paragraph">
            <wp:posOffset>-149225</wp:posOffset>
          </wp:positionV>
          <wp:extent cx="2233731" cy="827891"/>
          <wp:effectExtent l="0" t="0" r="0" b="0"/>
          <wp:wrapNone/>
          <wp:docPr id="109" name="Imagen 109" descr="C:\Users\d696602\AppData\Local\Microsoft\Windows\INetCache\Content.Word\Logo_VISITGasrtO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696602\AppData\Local\Microsoft\Windows\INetCache\Content.Word\Logo_VISITGasrtOH! 3.jpg"/>
                  <pic:cNvPicPr>
                    <a:picLocks noChangeAspect="1" noChangeArrowheads="1"/>
                  </pic:cNvPicPr>
                </pic:nvPicPr>
                <pic:blipFill>
                  <a:blip r:embed="rId1" cstate="print">
                    <a:extLst>
                      <a:ext uri="{28A0092B-C50C-407E-A947-70E740481C1C}">
                        <a14:useLocalDpi xmlns:a14="http://schemas.microsoft.com/office/drawing/2010/main" val="0"/>
                      </a:ext>
                    </a:extLst>
                  </a:blip>
                  <a:srcRect l="9874" t="21715" r="10179" b="25137"/>
                  <a:stretch>
                    <a:fillRect/>
                  </a:stretch>
                </pic:blipFill>
                <pic:spPr bwMode="auto">
                  <a:xfrm>
                    <a:off x="0" y="0"/>
                    <a:ext cx="2233731" cy="8278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749" w:rsidRPr="004E5749">
      <w:rPr>
        <w:noProof/>
        <w:lang w:val="fr-FR" w:eastAsia="fr-FR"/>
      </w:rPr>
      <w:drawing>
        <wp:inline distT="0" distB="0" distL="0" distR="0" wp14:anchorId="5534C60C" wp14:editId="649E9818">
          <wp:extent cx="2616200" cy="95250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616200" cy="952500"/>
                  </a:xfrm>
                  <a:prstGeom prst="rect">
                    <a:avLst/>
                  </a:prstGeom>
                </pic:spPr>
              </pic:pic>
            </a:graphicData>
          </a:graphic>
        </wp:inline>
      </w:drawing>
    </w:r>
  </w:p>
  <w:p w14:paraId="4F1A9FBF" w14:textId="37189495" w:rsidR="00E57DD6" w:rsidRDefault="00E57DD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25D7D"/>
    <w:multiLevelType w:val="multilevel"/>
    <w:tmpl w:val="B936D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1016E2"/>
    <w:multiLevelType w:val="hybridMultilevel"/>
    <w:tmpl w:val="1F62427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0442EED"/>
    <w:multiLevelType w:val="hybridMultilevel"/>
    <w:tmpl w:val="364A218E"/>
    <w:lvl w:ilvl="0" w:tplc="ACC8E770">
      <w:start w:val="6"/>
      <w:numFmt w:val="bullet"/>
      <w:lvlText w:val="-"/>
      <w:lvlJc w:val="left"/>
      <w:pPr>
        <w:ind w:left="720" w:hanging="360"/>
      </w:pPr>
      <w:rPr>
        <w:rFonts w:ascii="Montserrat" w:eastAsiaTheme="minorEastAsia" w:hAnsi="Montserra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E43876"/>
    <w:multiLevelType w:val="hybridMultilevel"/>
    <w:tmpl w:val="F8768F92"/>
    <w:lvl w:ilvl="0" w:tplc="C6540BE0">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5C829DE"/>
    <w:multiLevelType w:val="hybridMultilevel"/>
    <w:tmpl w:val="A300E1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B6F74CA"/>
    <w:multiLevelType w:val="hybridMultilevel"/>
    <w:tmpl w:val="9072D2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04C1C11"/>
    <w:multiLevelType w:val="multilevel"/>
    <w:tmpl w:val="DADCE3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367563"/>
    <w:multiLevelType w:val="hybridMultilevel"/>
    <w:tmpl w:val="F8C069AE"/>
    <w:lvl w:ilvl="0" w:tplc="16BC7182">
      <w:start w:val="6"/>
      <w:numFmt w:val="bullet"/>
      <w:lvlText w:val="-"/>
      <w:lvlJc w:val="left"/>
      <w:pPr>
        <w:ind w:left="720" w:hanging="360"/>
      </w:pPr>
      <w:rPr>
        <w:rFonts w:ascii="Montserrat" w:eastAsiaTheme="minorEastAsia" w:hAnsi="Montserra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BC95F8C"/>
    <w:multiLevelType w:val="hybridMultilevel"/>
    <w:tmpl w:val="71DEBC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4A9F00D0"/>
    <w:multiLevelType w:val="hybridMultilevel"/>
    <w:tmpl w:val="6BE0EB94"/>
    <w:lvl w:ilvl="0" w:tplc="7A4AED1A">
      <w:numFmt w:val="bullet"/>
      <w:lvlText w:val="-"/>
      <w:lvlJc w:val="left"/>
      <w:pPr>
        <w:ind w:left="720" w:hanging="360"/>
      </w:pPr>
      <w:rPr>
        <w:rFonts w:ascii="Montserrat" w:eastAsiaTheme="minorEastAsia" w:hAnsi="Montserra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D3D6678"/>
    <w:multiLevelType w:val="hybridMultilevel"/>
    <w:tmpl w:val="BF92C4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E106FDB"/>
    <w:multiLevelType w:val="hybridMultilevel"/>
    <w:tmpl w:val="F408991A"/>
    <w:lvl w:ilvl="0" w:tplc="0C50B66C">
      <w:start w:val="1"/>
      <w:numFmt w:val="decimal"/>
      <w:lvlText w:val="%1."/>
      <w:lvlJc w:val="left"/>
      <w:pPr>
        <w:ind w:left="1410" w:hanging="69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532A3675"/>
    <w:multiLevelType w:val="hybridMultilevel"/>
    <w:tmpl w:val="EB6291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74F444F"/>
    <w:multiLevelType w:val="hybridMultilevel"/>
    <w:tmpl w:val="950433E2"/>
    <w:lvl w:ilvl="0" w:tplc="ACC8E770">
      <w:start w:val="6"/>
      <w:numFmt w:val="bullet"/>
      <w:lvlText w:val="-"/>
      <w:lvlJc w:val="left"/>
      <w:pPr>
        <w:ind w:left="720" w:hanging="360"/>
      </w:pPr>
      <w:rPr>
        <w:rFonts w:ascii="Montserrat" w:eastAsiaTheme="minorEastAsia" w:hAnsi="Montserra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10B2D27"/>
    <w:multiLevelType w:val="hybridMultilevel"/>
    <w:tmpl w:val="E796112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3340DC7"/>
    <w:multiLevelType w:val="hybridMultilevel"/>
    <w:tmpl w:val="93DE54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8C478B0"/>
    <w:multiLevelType w:val="hybridMultilevel"/>
    <w:tmpl w:val="24BE1A66"/>
    <w:lvl w:ilvl="0" w:tplc="50EA8880">
      <w:numFmt w:val="bullet"/>
      <w:lvlText w:val="-"/>
      <w:lvlJc w:val="left"/>
      <w:pPr>
        <w:ind w:left="720" w:hanging="360"/>
      </w:pPr>
      <w:rPr>
        <w:rFonts w:ascii="Montserrat" w:eastAsiaTheme="minorEastAsia" w:hAnsi="Montserra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90709AF"/>
    <w:multiLevelType w:val="hybridMultilevel"/>
    <w:tmpl w:val="3CB8BF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35377A7"/>
    <w:multiLevelType w:val="hybridMultilevel"/>
    <w:tmpl w:val="029A288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8"/>
  </w:num>
  <w:num w:numId="2">
    <w:abstractNumId w:val="14"/>
  </w:num>
  <w:num w:numId="3">
    <w:abstractNumId w:val="15"/>
  </w:num>
  <w:num w:numId="4">
    <w:abstractNumId w:val="12"/>
  </w:num>
  <w:num w:numId="5">
    <w:abstractNumId w:val="4"/>
  </w:num>
  <w:num w:numId="6">
    <w:abstractNumId w:val="5"/>
  </w:num>
  <w:num w:numId="7">
    <w:abstractNumId w:val="3"/>
  </w:num>
  <w:num w:numId="8">
    <w:abstractNumId w:val="7"/>
  </w:num>
  <w:num w:numId="9">
    <w:abstractNumId w:val="2"/>
  </w:num>
  <w:num w:numId="10">
    <w:abstractNumId w:val="13"/>
  </w:num>
  <w:num w:numId="11">
    <w:abstractNumId w:val="6"/>
  </w:num>
  <w:num w:numId="12">
    <w:abstractNumId w:val="0"/>
  </w:num>
  <w:num w:numId="13">
    <w:abstractNumId w:val="10"/>
  </w:num>
  <w:num w:numId="14">
    <w:abstractNumId w:val="16"/>
  </w:num>
  <w:num w:numId="15">
    <w:abstractNumId w:val="1"/>
  </w:num>
  <w:num w:numId="16">
    <w:abstractNumId w:val="17"/>
  </w:num>
  <w:num w:numId="17">
    <w:abstractNumId w:val="11"/>
  </w:num>
  <w:num w:numId="18">
    <w:abstractNumId w:val="9"/>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hyphenationZone w:val="425"/>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DD6"/>
    <w:rsid w:val="0000349F"/>
    <w:rsid w:val="000066CF"/>
    <w:rsid w:val="000073DC"/>
    <w:rsid w:val="0001102B"/>
    <w:rsid w:val="00017E34"/>
    <w:rsid w:val="00020080"/>
    <w:rsid w:val="00064EE5"/>
    <w:rsid w:val="00066220"/>
    <w:rsid w:val="000739D9"/>
    <w:rsid w:val="00086B76"/>
    <w:rsid w:val="0009701F"/>
    <w:rsid w:val="000B53DC"/>
    <w:rsid w:val="000D1D83"/>
    <w:rsid w:val="000D345E"/>
    <w:rsid w:val="001027A4"/>
    <w:rsid w:val="00117CE0"/>
    <w:rsid w:val="00131827"/>
    <w:rsid w:val="00166F4A"/>
    <w:rsid w:val="00170D55"/>
    <w:rsid w:val="00171FF3"/>
    <w:rsid w:val="00194FC0"/>
    <w:rsid w:val="00195261"/>
    <w:rsid w:val="00196E8A"/>
    <w:rsid w:val="001A497F"/>
    <w:rsid w:val="001A6D9F"/>
    <w:rsid w:val="001C6F53"/>
    <w:rsid w:val="001E1828"/>
    <w:rsid w:val="00202499"/>
    <w:rsid w:val="00202F39"/>
    <w:rsid w:val="002216FD"/>
    <w:rsid w:val="0025735E"/>
    <w:rsid w:val="00266899"/>
    <w:rsid w:val="00271360"/>
    <w:rsid w:val="002B5452"/>
    <w:rsid w:val="002E2DDE"/>
    <w:rsid w:val="002F26B7"/>
    <w:rsid w:val="002F632D"/>
    <w:rsid w:val="003015EB"/>
    <w:rsid w:val="003470BC"/>
    <w:rsid w:val="0036743D"/>
    <w:rsid w:val="0038306F"/>
    <w:rsid w:val="00392836"/>
    <w:rsid w:val="003940D5"/>
    <w:rsid w:val="003A68D0"/>
    <w:rsid w:val="003B34F1"/>
    <w:rsid w:val="003B55D1"/>
    <w:rsid w:val="003C76E8"/>
    <w:rsid w:val="003E1EE2"/>
    <w:rsid w:val="003F6A03"/>
    <w:rsid w:val="00417861"/>
    <w:rsid w:val="00422808"/>
    <w:rsid w:val="00422CFB"/>
    <w:rsid w:val="004305AC"/>
    <w:rsid w:val="004457FC"/>
    <w:rsid w:val="004B4265"/>
    <w:rsid w:val="004D2723"/>
    <w:rsid w:val="004E5749"/>
    <w:rsid w:val="004F5DBA"/>
    <w:rsid w:val="00504B14"/>
    <w:rsid w:val="00520B6E"/>
    <w:rsid w:val="00554328"/>
    <w:rsid w:val="005668CF"/>
    <w:rsid w:val="00590AEB"/>
    <w:rsid w:val="00594EEB"/>
    <w:rsid w:val="005A3288"/>
    <w:rsid w:val="005C793F"/>
    <w:rsid w:val="005D776E"/>
    <w:rsid w:val="00601B1F"/>
    <w:rsid w:val="006038A6"/>
    <w:rsid w:val="00635792"/>
    <w:rsid w:val="0064695D"/>
    <w:rsid w:val="006547C1"/>
    <w:rsid w:val="006A68F5"/>
    <w:rsid w:val="006E0760"/>
    <w:rsid w:val="006F13A4"/>
    <w:rsid w:val="006F2EA7"/>
    <w:rsid w:val="0070188E"/>
    <w:rsid w:val="00724599"/>
    <w:rsid w:val="00727179"/>
    <w:rsid w:val="00735C1B"/>
    <w:rsid w:val="0073693D"/>
    <w:rsid w:val="007515CC"/>
    <w:rsid w:val="00766936"/>
    <w:rsid w:val="00770FC3"/>
    <w:rsid w:val="00773C2E"/>
    <w:rsid w:val="00776D03"/>
    <w:rsid w:val="00785FE5"/>
    <w:rsid w:val="007A6B88"/>
    <w:rsid w:val="007D231F"/>
    <w:rsid w:val="007E26DC"/>
    <w:rsid w:val="007E59CC"/>
    <w:rsid w:val="007E5A05"/>
    <w:rsid w:val="007F1280"/>
    <w:rsid w:val="00801D8E"/>
    <w:rsid w:val="00807766"/>
    <w:rsid w:val="00834CD7"/>
    <w:rsid w:val="00836E6C"/>
    <w:rsid w:val="00841D92"/>
    <w:rsid w:val="00860DBA"/>
    <w:rsid w:val="00880B62"/>
    <w:rsid w:val="008819F5"/>
    <w:rsid w:val="008B224B"/>
    <w:rsid w:val="008D3D03"/>
    <w:rsid w:val="008E31EC"/>
    <w:rsid w:val="008F70C9"/>
    <w:rsid w:val="009079DC"/>
    <w:rsid w:val="00910DF5"/>
    <w:rsid w:val="00916820"/>
    <w:rsid w:val="00932076"/>
    <w:rsid w:val="00936197"/>
    <w:rsid w:val="00946252"/>
    <w:rsid w:val="00970504"/>
    <w:rsid w:val="00970893"/>
    <w:rsid w:val="00974493"/>
    <w:rsid w:val="00985CD3"/>
    <w:rsid w:val="009A2BDB"/>
    <w:rsid w:val="009D2034"/>
    <w:rsid w:val="009D4C5C"/>
    <w:rsid w:val="009D6752"/>
    <w:rsid w:val="00A15EB1"/>
    <w:rsid w:val="00A40492"/>
    <w:rsid w:val="00A54FBA"/>
    <w:rsid w:val="00A67A0E"/>
    <w:rsid w:val="00A67B03"/>
    <w:rsid w:val="00A70436"/>
    <w:rsid w:val="00A75060"/>
    <w:rsid w:val="00A93DB1"/>
    <w:rsid w:val="00A95C54"/>
    <w:rsid w:val="00A96139"/>
    <w:rsid w:val="00A97517"/>
    <w:rsid w:val="00AD2F0B"/>
    <w:rsid w:val="00AE60B0"/>
    <w:rsid w:val="00B014BE"/>
    <w:rsid w:val="00B172E3"/>
    <w:rsid w:val="00B5184E"/>
    <w:rsid w:val="00B56821"/>
    <w:rsid w:val="00B86F36"/>
    <w:rsid w:val="00B90AD4"/>
    <w:rsid w:val="00B966D4"/>
    <w:rsid w:val="00BA183F"/>
    <w:rsid w:val="00BA4678"/>
    <w:rsid w:val="00BC1B24"/>
    <w:rsid w:val="00BE0295"/>
    <w:rsid w:val="00BE134F"/>
    <w:rsid w:val="00C04FAE"/>
    <w:rsid w:val="00C24B3A"/>
    <w:rsid w:val="00C3075F"/>
    <w:rsid w:val="00C8175A"/>
    <w:rsid w:val="00C848F2"/>
    <w:rsid w:val="00C91F9B"/>
    <w:rsid w:val="00CB3354"/>
    <w:rsid w:val="00CD35DF"/>
    <w:rsid w:val="00CF5D52"/>
    <w:rsid w:val="00D05683"/>
    <w:rsid w:val="00D14A61"/>
    <w:rsid w:val="00D2791F"/>
    <w:rsid w:val="00D348A5"/>
    <w:rsid w:val="00DA34E3"/>
    <w:rsid w:val="00DB11E2"/>
    <w:rsid w:val="00DB6494"/>
    <w:rsid w:val="00DB669F"/>
    <w:rsid w:val="00DD2131"/>
    <w:rsid w:val="00DD25FD"/>
    <w:rsid w:val="00DE7032"/>
    <w:rsid w:val="00DF46B5"/>
    <w:rsid w:val="00E034BC"/>
    <w:rsid w:val="00E17865"/>
    <w:rsid w:val="00E24FF9"/>
    <w:rsid w:val="00E30DA2"/>
    <w:rsid w:val="00E57DD6"/>
    <w:rsid w:val="00E62303"/>
    <w:rsid w:val="00E7226B"/>
    <w:rsid w:val="00E72C2D"/>
    <w:rsid w:val="00E73C81"/>
    <w:rsid w:val="00E74802"/>
    <w:rsid w:val="00EB6621"/>
    <w:rsid w:val="00EB7BAE"/>
    <w:rsid w:val="00EE29CB"/>
    <w:rsid w:val="00F04F4E"/>
    <w:rsid w:val="00F07C49"/>
    <w:rsid w:val="00F24A21"/>
    <w:rsid w:val="00F50CED"/>
    <w:rsid w:val="00F65F3A"/>
    <w:rsid w:val="00F66821"/>
    <w:rsid w:val="00FA5DAC"/>
    <w:rsid w:val="00FA799D"/>
    <w:rsid w:val="00FC4E18"/>
    <w:rsid w:val="00FC4E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A5C39"/>
  <w15:chartTrackingRefBased/>
  <w15:docId w15:val="{06AA9058-5591-8842-A1AE-54B0295B7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34F1"/>
    <w:rPr>
      <w:rFonts w:eastAsiaTheme="minorEastAsia"/>
      <w:sz w:val="22"/>
    </w:rPr>
  </w:style>
  <w:style w:type="paragraph" w:styleId="Titre5">
    <w:name w:val="heading 5"/>
    <w:basedOn w:val="Normal"/>
    <w:link w:val="Titre5Car"/>
    <w:uiPriority w:val="9"/>
    <w:qFormat/>
    <w:rsid w:val="00B86F36"/>
    <w:pPr>
      <w:spacing w:before="100" w:beforeAutospacing="1" w:after="100" w:afterAutospacing="1"/>
      <w:outlineLvl w:val="4"/>
    </w:pPr>
    <w:rPr>
      <w:rFonts w:ascii="Times New Roman" w:eastAsia="Times New Roman" w:hAnsi="Times New Roman" w:cs="Times New Roman"/>
      <w:b/>
      <w:bCs/>
      <w:sz w:val="20"/>
      <w:szCs w:val="20"/>
      <w:lang w:eastAsia="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57DD6"/>
    <w:pPr>
      <w:tabs>
        <w:tab w:val="center" w:pos="4419"/>
        <w:tab w:val="right" w:pos="8838"/>
      </w:tabs>
    </w:pPr>
  </w:style>
  <w:style w:type="character" w:customStyle="1" w:styleId="En-tteCar">
    <w:name w:val="En-tête Car"/>
    <w:basedOn w:val="Policepardfaut"/>
    <w:link w:val="En-tte"/>
    <w:uiPriority w:val="99"/>
    <w:rsid w:val="00E57DD6"/>
    <w:rPr>
      <w:rFonts w:eastAsiaTheme="minorEastAsia"/>
      <w:sz w:val="22"/>
    </w:rPr>
  </w:style>
  <w:style w:type="paragraph" w:styleId="Pieddepage">
    <w:name w:val="footer"/>
    <w:basedOn w:val="Normal"/>
    <w:link w:val="PieddepageCar"/>
    <w:uiPriority w:val="99"/>
    <w:unhideWhenUsed/>
    <w:rsid w:val="00E57DD6"/>
    <w:pPr>
      <w:tabs>
        <w:tab w:val="center" w:pos="4419"/>
        <w:tab w:val="right" w:pos="8838"/>
      </w:tabs>
    </w:pPr>
  </w:style>
  <w:style w:type="character" w:customStyle="1" w:styleId="PieddepageCar">
    <w:name w:val="Pied de page Car"/>
    <w:basedOn w:val="Policepardfaut"/>
    <w:link w:val="Pieddepage"/>
    <w:uiPriority w:val="99"/>
    <w:rsid w:val="00E57DD6"/>
    <w:rPr>
      <w:rFonts w:eastAsiaTheme="minorEastAsia"/>
      <w:sz w:val="22"/>
    </w:rPr>
  </w:style>
  <w:style w:type="paragraph" w:styleId="Paragraphedeliste">
    <w:name w:val="List Paragraph"/>
    <w:basedOn w:val="Normal"/>
    <w:uiPriority w:val="34"/>
    <w:qFormat/>
    <w:rsid w:val="00117CE0"/>
    <w:pPr>
      <w:spacing w:after="160" w:line="259" w:lineRule="auto"/>
      <w:ind w:left="720"/>
      <w:contextualSpacing/>
    </w:pPr>
    <w:rPr>
      <w:rFonts w:eastAsiaTheme="minorHAnsi"/>
      <w:szCs w:val="22"/>
    </w:rPr>
  </w:style>
  <w:style w:type="character" w:styleId="Lienhypertexte">
    <w:name w:val="Hyperlink"/>
    <w:basedOn w:val="Policepardfaut"/>
    <w:uiPriority w:val="99"/>
    <w:unhideWhenUsed/>
    <w:rsid w:val="000073DC"/>
    <w:rPr>
      <w:color w:val="0000FF"/>
      <w:u w:val="single"/>
    </w:rPr>
  </w:style>
  <w:style w:type="character" w:styleId="Lienhypertextesuivivisit">
    <w:name w:val="FollowedHyperlink"/>
    <w:basedOn w:val="Policepardfaut"/>
    <w:uiPriority w:val="99"/>
    <w:semiHidden/>
    <w:unhideWhenUsed/>
    <w:rsid w:val="00FA5DAC"/>
    <w:rPr>
      <w:color w:val="954F72" w:themeColor="followedHyperlink"/>
      <w:u w:val="single"/>
    </w:rPr>
  </w:style>
  <w:style w:type="character" w:customStyle="1" w:styleId="Titre5Car">
    <w:name w:val="Titre 5 Car"/>
    <w:basedOn w:val="Policepardfaut"/>
    <w:link w:val="Titre5"/>
    <w:uiPriority w:val="9"/>
    <w:rsid w:val="00B86F36"/>
    <w:rPr>
      <w:rFonts w:ascii="Times New Roman" w:eastAsia="Times New Roman" w:hAnsi="Times New Roman" w:cs="Times New Roman"/>
      <w:b/>
      <w:bCs/>
      <w:sz w:val="20"/>
      <w:szCs w:val="20"/>
      <w:lang w:eastAsia="es-ES"/>
    </w:rPr>
  </w:style>
  <w:style w:type="paragraph" w:styleId="NormalWeb">
    <w:name w:val="Normal (Web)"/>
    <w:basedOn w:val="Normal"/>
    <w:uiPriority w:val="99"/>
    <w:unhideWhenUsed/>
    <w:rsid w:val="00B86F36"/>
    <w:pPr>
      <w:spacing w:before="100" w:beforeAutospacing="1" w:after="100" w:afterAutospacing="1"/>
    </w:pPr>
    <w:rPr>
      <w:rFonts w:ascii="Times New Roman" w:eastAsia="Times New Roman" w:hAnsi="Times New Roman" w:cs="Times New Roman"/>
      <w:sz w:val="24"/>
      <w:lang w:eastAsia="es-ES"/>
    </w:rPr>
  </w:style>
  <w:style w:type="character" w:styleId="lev">
    <w:name w:val="Strong"/>
    <w:basedOn w:val="Policepardfaut"/>
    <w:uiPriority w:val="22"/>
    <w:qFormat/>
    <w:rsid w:val="00B86F36"/>
    <w:rPr>
      <w:b/>
      <w:bCs/>
    </w:rPr>
  </w:style>
  <w:style w:type="character" w:customStyle="1" w:styleId="Mencinsinresolver1">
    <w:name w:val="Mención sin resolver1"/>
    <w:basedOn w:val="Policepardfaut"/>
    <w:uiPriority w:val="99"/>
    <w:semiHidden/>
    <w:unhideWhenUsed/>
    <w:rsid w:val="007515CC"/>
    <w:rPr>
      <w:color w:val="605E5C"/>
      <w:shd w:val="clear" w:color="auto" w:fill="E1DFDD"/>
    </w:rPr>
  </w:style>
  <w:style w:type="paragraph" w:styleId="Textedebulles">
    <w:name w:val="Balloon Text"/>
    <w:basedOn w:val="Normal"/>
    <w:link w:val="TextedebullesCar"/>
    <w:uiPriority w:val="99"/>
    <w:semiHidden/>
    <w:unhideWhenUsed/>
    <w:rsid w:val="00C848F2"/>
    <w:rPr>
      <w:rFonts w:ascii="Segoe UI" w:hAnsi="Segoe UI" w:cs="Segoe UI"/>
      <w:sz w:val="18"/>
      <w:szCs w:val="18"/>
    </w:rPr>
  </w:style>
  <w:style w:type="character" w:customStyle="1" w:styleId="TextedebullesCar">
    <w:name w:val="Texte de bulles Car"/>
    <w:basedOn w:val="Policepardfaut"/>
    <w:link w:val="Textedebulles"/>
    <w:uiPriority w:val="99"/>
    <w:semiHidden/>
    <w:rsid w:val="00C848F2"/>
    <w:rPr>
      <w:rFonts w:ascii="Segoe UI" w:eastAsiaTheme="minorEastAsia" w:hAnsi="Segoe UI" w:cs="Segoe UI"/>
      <w:sz w:val="18"/>
      <w:szCs w:val="18"/>
    </w:rPr>
  </w:style>
  <w:style w:type="character" w:customStyle="1" w:styleId="Mencinsinresolver2">
    <w:name w:val="Mención sin resolver2"/>
    <w:basedOn w:val="Policepardfaut"/>
    <w:uiPriority w:val="99"/>
    <w:semiHidden/>
    <w:unhideWhenUsed/>
    <w:rsid w:val="00985CD3"/>
    <w:rPr>
      <w:color w:val="605E5C"/>
      <w:shd w:val="clear" w:color="auto" w:fill="E1DFDD"/>
    </w:rPr>
  </w:style>
  <w:style w:type="character" w:customStyle="1" w:styleId="UnresolvedMention">
    <w:name w:val="Unresolved Mention"/>
    <w:basedOn w:val="Policepardfaut"/>
    <w:uiPriority w:val="99"/>
    <w:semiHidden/>
    <w:unhideWhenUsed/>
    <w:rsid w:val="000066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610265">
      <w:bodyDiv w:val="1"/>
      <w:marLeft w:val="0"/>
      <w:marRight w:val="0"/>
      <w:marTop w:val="0"/>
      <w:marBottom w:val="0"/>
      <w:divBdr>
        <w:top w:val="none" w:sz="0" w:space="0" w:color="auto"/>
        <w:left w:val="none" w:sz="0" w:space="0" w:color="auto"/>
        <w:bottom w:val="none" w:sz="0" w:space="0" w:color="auto"/>
        <w:right w:val="none" w:sz="0" w:space="0" w:color="auto"/>
      </w:divBdr>
      <w:divsChild>
        <w:div w:id="1395736398">
          <w:marLeft w:val="0"/>
          <w:marRight w:val="0"/>
          <w:marTop w:val="0"/>
          <w:marBottom w:val="0"/>
          <w:divBdr>
            <w:top w:val="none" w:sz="0" w:space="0" w:color="auto"/>
            <w:left w:val="none" w:sz="0" w:space="0" w:color="auto"/>
            <w:bottom w:val="none" w:sz="0" w:space="0" w:color="auto"/>
            <w:right w:val="none" w:sz="0" w:space="0" w:color="auto"/>
          </w:divBdr>
          <w:divsChild>
            <w:div w:id="1618944231">
              <w:marLeft w:val="0"/>
              <w:marRight w:val="0"/>
              <w:marTop w:val="0"/>
              <w:marBottom w:val="0"/>
              <w:divBdr>
                <w:top w:val="none" w:sz="0" w:space="0" w:color="auto"/>
                <w:left w:val="none" w:sz="0" w:space="0" w:color="auto"/>
                <w:bottom w:val="none" w:sz="0" w:space="0" w:color="auto"/>
                <w:right w:val="none" w:sz="0" w:space="0" w:color="auto"/>
              </w:divBdr>
              <w:divsChild>
                <w:div w:id="934093459">
                  <w:marLeft w:val="0"/>
                  <w:marRight w:val="0"/>
                  <w:marTop w:val="0"/>
                  <w:marBottom w:val="0"/>
                  <w:divBdr>
                    <w:top w:val="none" w:sz="0" w:space="0" w:color="auto"/>
                    <w:left w:val="none" w:sz="0" w:space="0" w:color="auto"/>
                    <w:bottom w:val="none" w:sz="0" w:space="0" w:color="auto"/>
                    <w:right w:val="none" w:sz="0" w:space="0" w:color="auto"/>
                  </w:divBdr>
                  <w:divsChild>
                    <w:div w:id="1151826107">
                      <w:marLeft w:val="0"/>
                      <w:marRight w:val="0"/>
                      <w:marTop w:val="0"/>
                      <w:marBottom w:val="0"/>
                      <w:divBdr>
                        <w:top w:val="none" w:sz="0" w:space="0" w:color="auto"/>
                        <w:left w:val="none" w:sz="0" w:space="0" w:color="auto"/>
                        <w:bottom w:val="none" w:sz="0" w:space="0" w:color="auto"/>
                        <w:right w:val="none" w:sz="0" w:space="0" w:color="auto"/>
                      </w:divBdr>
                      <w:divsChild>
                        <w:div w:id="1255360452">
                          <w:marLeft w:val="0"/>
                          <w:marRight w:val="0"/>
                          <w:marTop w:val="0"/>
                          <w:marBottom w:val="0"/>
                          <w:divBdr>
                            <w:top w:val="none" w:sz="0" w:space="0" w:color="auto"/>
                            <w:left w:val="none" w:sz="0" w:space="0" w:color="auto"/>
                            <w:bottom w:val="none" w:sz="0" w:space="0" w:color="auto"/>
                            <w:right w:val="none" w:sz="0" w:space="0" w:color="auto"/>
                          </w:divBdr>
                          <w:divsChild>
                            <w:div w:id="211579650">
                              <w:marLeft w:val="0"/>
                              <w:marRight w:val="0"/>
                              <w:marTop w:val="0"/>
                              <w:marBottom w:val="0"/>
                              <w:divBdr>
                                <w:top w:val="none" w:sz="0" w:space="0" w:color="auto"/>
                                <w:left w:val="none" w:sz="0" w:space="0" w:color="auto"/>
                                <w:bottom w:val="none" w:sz="0" w:space="0" w:color="auto"/>
                                <w:right w:val="none" w:sz="0" w:space="0" w:color="auto"/>
                              </w:divBdr>
                              <w:divsChild>
                                <w:div w:id="46702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2189">
          <w:marLeft w:val="0"/>
          <w:marRight w:val="0"/>
          <w:marTop w:val="0"/>
          <w:marBottom w:val="0"/>
          <w:divBdr>
            <w:top w:val="none" w:sz="0" w:space="0" w:color="auto"/>
            <w:left w:val="none" w:sz="0" w:space="0" w:color="auto"/>
            <w:bottom w:val="none" w:sz="0" w:space="0" w:color="auto"/>
            <w:right w:val="none" w:sz="0" w:space="0" w:color="auto"/>
          </w:divBdr>
          <w:divsChild>
            <w:div w:id="1466584743">
              <w:marLeft w:val="0"/>
              <w:marRight w:val="0"/>
              <w:marTop w:val="0"/>
              <w:marBottom w:val="0"/>
              <w:divBdr>
                <w:top w:val="none" w:sz="0" w:space="0" w:color="auto"/>
                <w:left w:val="none" w:sz="0" w:space="0" w:color="auto"/>
                <w:bottom w:val="none" w:sz="0" w:space="0" w:color="auto"/>
                <w:right w:val="none" w:sz="0" w:space="0" w:color="auto"/>
              </w:divBdr>
              <w:divsChild>
                <w:div w:id="2054770159">
                  <w:marLeft w:val="0"/>
                  <w:marRight w:val="0"/>
                  <w:marTop w:val="0"/>
                  <w:marBottom w:val="0"/>
                  <w:divBdr>
                    <w:top w:val="none" w:sz="0" w:space="0" w:color="auto"/>
                    <w:left w:val="none" w:sz="0" w:space="0" w:color="auto"/>
                    <w:bottom w:val="none" w:sz="0" w:space="0" w:color="auto"/>
                    <w:right w:val="none" w:sz="0" w:space="0" w:color="auto"/>
                  </w:divBdr>
                  <w:divsChild>
                    <w:div w:id="526529473">
                      <w:marLeft w:val="0"/>
                      <w:marRight w:val="0"/>
                      <w:marTop w:val="0"/>
                      <w:marBottom w:val="0"/>
                      <w:divBdr>
                        <w:top w:val="none" w:sz="0" w:space="0" w:color="auto"/>
                        <w:left w:val="none" w:sz="0" w:space="0" w:color="auto"/>
                        <w:bottom w:val="none" w:sz="0" w:space="0" w:color="auto"/>
                        <w:right w:val="none" w:sz="0" w:space="0" w:color="auto"/>
                      </w:divBdr>
                      <w:divsChild>
                        <w:div w:id="764109882">
                          <w:marLeft w:val="0"/>
                          <w:marRight w:val="0"/>
                          <w:marTop w:val="0"/>
                          <w:marBottom w:val="0"/>
                          <w:divBdr>
                            <w:top w:val="none" w:sz="0" w:space="0" w:color="auto"/>
                            <w:left w:val="none" w:sz="0" w:space="0" w:color="auto"/>
                            <w:bottom w:val="none" w:sz="0" w:space="0" w:color="auto"/>
                            <w:right w:val="none" w:sz="0" w:space="0" w:color="auto"/>
                          </w:divBdr>
                          <w:divsChild>
                            <w:div w:id="699932848">
                              <w:marLeft w:val="0"/>
                              <w:marRight w:val="0"/>
                              <w:marTop w:val="0"/>
                              <w:marBottom w:val="0"/>
                              <w:divBdr>
                                <w:top w:val="none" w:sz="0" w:space="0" w:color="auto"/>
                                <w:left w:val="none" w:sz="0" w:space="0" w:color="auto"/>
                                <w:bottom w:val="none" w:sz="0" w:space="0" w:color="auto"/>
                                <w:right w:val="none" w:sz="0" w:space="0" w:color="auto"/>
                              </w:divBdr>
                              <w:divsChild>
                                <w:div w:id="762185513">
                                  <w:marLeft w:val="0"/>
                                  <w:marRight w:val="0"/>
                                  <w:marTop w:val="0"/>
                                  <w:marBottom w:val="0"/>
                                  <w:divBdr>
                                    <w:top w:val="none" w:sz="0" w:space="0" w:color="auto"/>
                                    <w:left w:val="none" w:sz="0" w:space="0" w:color="auto"/>
                                    <w:bottom w:val="none" w:sz="0" w:space="0" w:color="auto"/>
                                    <w:right w:val="none" w:sz="0" w:space="0" w:color="auto"/>
                                  </w:divBdr>
                                  <w:divsChild>
                                    <w:div w:id="1090008863">
                                      <w:marLeft w:val="0"/>
                                      <w:marRight w:val="0"/>
                                      <w:marTop w:val="0"/>
                                      <w:marBottom w:val="0"/>
                                      <w:divBdr>
                                        <w:top w:val="none" w:sz="0" w:space="0" w:color="auto"/>
                                        <w:left w:val="none" w:sz="0" w:space="0" w:color="auto"/>
                                        <w:bottom w:val="none" w:sz="0" w:space="0" w:color="auto"/>
                                        <w:right w:val="none" w:sz="0" w:space="0" w:color="auto"/>
                                      </w:divBdr>
                                      <w:divsChild>
                                        <w:div w:id="112099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236494">
                              <w:marLeft w:val="0"/>
                              <w:marRight w:val="0"/>
                              <w:marTop w:val="0"/>
                              <w:marBottom w:val="0"/>
                              <w:divBdr>
                                <w:top w:val="none" w:sz="0" w:space="0" w:color="auto"/>
                                <w:left w:val="none" w:sz="0" w:space="0" w:color="auto"/>
                                <w:bottom w:val="none" w:sz="0" w:space="0" w:color="auto"/>
                                <w:right w:val="none" w:sz="0" w:space="0" w:color="auto"/>
                              </w:divBdr>
                              <w:divsChild>
                                <w:div w:id="119686785">
                                  <w:marLeft w:val="0"/>
                                  <w:marRight w:val="0"/>
                                  <w:marTop w:val="0"/>
                                  <w:marBottom w:val="0"/>
                                  <w:divBdr>
                                    <w:top w:val="none" w:sz="0" w:space="0" w:color="auto"/>
                                    <w:left w:val="none" w:sz="0" w:space="0" w:color="auto"/>
                                    <w:bottom w:val="none" w:sz="0" w:space="0" w:color="auto"/>
                                    <w:right w:val="none" w:sz="0" w:space="0" w:color="auto"/>
                                  </w:divBdr>
                                  <w:divsChild>
                                    <w:div w:id="123092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4704230">
      <w:bodyDiv w:val="1"/>
      <w:marLeft w:val="0"/>
      <w:marRight w:val="0"/>
      <w:marTop w:val="0"/>
      <w:marBottom w:val="0"/>
      <w:divBdr>
        <w:top w:val="none" w:sz="0" w:space="0" w:color="auto"/>
        <w:left w:val="none" w:sz="0" w:space="0" w:color="auto"/>
        <w:bottom w:val="none" w:sz="0" w:space="0" w:color="auto"/>
        <w:right w:val="none" w:sz="0" w:space="0" w:color="auto"/>
      </w:divBdr>
    </w:div>
    <w:div w:id="1006133344">
      <w:bodyDiv w:val="1"/>
      <w:marLeft w:val="0"/>
      <w:marRight w:val="0"/>
      <w:marTop w:val="0"/>
      <w:marBottom w:val="0"/>
      <w:divBdr>
        <w:top w:val="none" w:sz="0" w:space="0" w:color="auto"/>
        <w:left w:val="none" w:sz="0" w:space="0" w:color="auto"/>
        <w:bottom w:val="none" w:sz="0" w:space="0" w:color="auto"/>
        <w:right w:val="none" w:sz="0" w:space="0" w:color="auto"/>
      </w:divBdr>
    </w:div>
    <w:div w:id="204486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gastroh.com/visit-gastroh/" TargetMode="External"/><Relationship Id="rId13" Type="http://schemas.openxmlformats.org/officeDocument/2006/relationships/hyperlink" Target="https://www.visitgastroh.com/" TargetMode="External"/><Relationship Id="rId18" Type="http://schemas.openxmlformats.org/officeDocument/2006/relationships/hyperlink" Target="https://www.visitgastroh.com/blo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visitgastroh.com/" TargetMode="External"/><Relationship Id="rId12" Type="http://schemas.openxmlformats.org/officeDocument/2006/relationships/hyperlink" Target="https://www.visitgastroh.com/" TargetMode="External"/><Relationship Id="rId17" Type="http://schemas.openxmlformats.org/officeDocument/2006/relationships/hyperlink" Target="https://www.visitgastroh.com/en/visitgastroh/"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visitgastroh.com/fr/visit-gastroh/" TargetMode="External"/><Relationship Id="rId20" Type="http://schemas.openxmlformats.org/officeDocument/2006/relationships/hyperlink" Target="mailto:andrea@hostelerianavarr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isitgastroh.com/recetas/"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visitgastroh.com/visit-gastroh/" TargetMode="External"/><Relationship Id="rId23" Type="http://schemas.openxmlformats.org/officeDocument/2006/relationships/footer" Target="footer1.xml"/><Relationship Id="rId10" Type="http://schemas.openxmlformats.org/officeDocument/2006/relationships/hyperlink" Target="https://www.visitgastroh.com/en/visitgastroh/" TargetMode="External"/><Relationship Id="rId19" Type="http://schemas.openxmlformats.org/officeDocument/2006/relationships/hyperlink" Target="https://www.visitgastroh.com/recetas/" TargetMode="External"/><Relationship Id="rId4" Type="http://schemas.openxmlformats.org/officeDocument/2006/relationships/webSettings" Target="webSettings.xml"/><Relationship Id="rId9" Type="http://schemas.openxmlformats.org/officeDocument/2006/relationships/hyperlink" Target="https://www.visitgastroh.com/fr/visit-gastroh/" TargetMode="External"/><Relationship Id="rId14" Type="http://schemas.openxmlformats.org/officeDocument/2006/relationships/hyperlink" Target="https://www.visitgastroh.com/"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Pages>
  <Words>2186</Words>
  <Characters>12025</Characters>
  <Application>Microsoft Office Word</Application>
  <DocSecurity>0</DocSecurity>
  <Lines>100</Lines>
  <Paragraphs>28</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office365</dc:creator>
  <cp:keywords/>
  <dc:description/>
  <cp:lastModifiedBy>SALLABERRY Patricia</cp:lastModifiedBy>
  <cp:revision>4</cp:revision>
  <cp:lastPrinted>2021-05-27T08:38:00Z</cp:lastPrinted>
  <dcterms:created xsi:type="dcterms:W3CDTF">2022-05-24T10:24:00Z</dcterms:created>
  <dcterms:modified xsi:type="dcterms:W3CDTF">2022-06-13T13:25:00Z</dcterms:modified>
</cp:coreProperties>
</file>